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1710"/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211"/>
      </w:tblGrid>
      <w:tr w:rsidR="00D53E66" w:rsidRPr="006B4869" w:rsidTr="00D53E66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Arial" w:eastAsia="굴림" w:hAnsi="Arial" w:cs="Arial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 w:hint="eastAsia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Arial" w:eastAsia="굴림" w:hAnsi="Arial" w:cs="Arial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Arial" w:eastAsia="굴림" w:hAnsi="Arial" w:cs="Arial"/>
                <w:b/>
                <w:bCs/>
                <w:color w:val="500050"/>
                <w:kern w:val="0"/>
                <w:sz w:val="24"/>
                <w:szCs w:val="24"/>
              </w:rPr>
              <w:t>Reception and Customer Service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 w:hint="eastAsia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50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</w:tc>
        <w:tc>
          <w:tcPr>
            <w:tcW w:w="5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</w:rPr>
              <w:t>   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</w:rPr>
              <w:t></w:t>
            </w:r>
            <w:r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</w:rPr>
              <w:t> 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</w:rPr>
              <w:t>Provide mini orientation to all check in guests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</w:rPr>
              <w:t></w:t>
            </w:r>
            <w:r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</w:rPr>
              <w:t> 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</w:rPr>
              <w:t>Interact with guests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</w:rPr>
              <w:t></w:t>
            </w:r>
            <w:r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</w:rPr>
              <w:t> 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</w:rPr>
              <w:t>Provide local knowledge and information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</w:rPr>
              <w:t> 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</w:rPr>
              <w:t>Respond to emails and guest inquiries from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</w:rPr>
              <w:t> 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</w:rPr>
              <w:t>Assist with tourism requests from guests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</w:rPr>
              <w:t> 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</w:rPr>
              <w:t>Record and respond to guest concerns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</w:rPr>
              <w:t> 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</w:rPr>
              <w:t xml:space="preserve">Inform guests of all </w:t>
            </w:r>
            <w:proofErr w:type="spellStart"/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</w:rPr>
              <w:t>OZiHOUSE</w:t>
            </w:r>
            <w:proofErr w:type="spellEnd"/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</w:rPr>
              <w:t xml:space="preserve"> rules and regulations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</w:p>
        </w:tc>
      </w:tr>
      <w:tr w:rsidR="00D53E66" w:rsidRPr="006B4869" w:rsidTr="00D53E66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Arial" w:eastAsia="굴림" w:hAnsi="Arial" w:cs="Arial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 w:hint="eastAsia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Arial" w:eastAsia="굴림" w:hAnsi="Arial" w:cs="Arial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Arial" w:eastAsia="굴림" w:hAnsi="Arial" w:cs="Arial"/>
                <w:b/>
                <w:bCs/>
                <w:color w:val="500050"/>
                <w:kern w:val="0"/>
                <w:sz w:val="24"/>
                <w:szCs w:val="24"/>
              </w:rPr>
              <w:t>Entertainment, Atmosphere, Activities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 w:hint="eastAsia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30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 xml:space="preserve">Update notice board on a regular </w:t>
            </w:r>
            <w:r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 xml:space="preserve">basis with </w:t>
            </w:r>
            <w:proofErr w:type="spellStart"/>
            <w:r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>OZiHOUSE</w:t>
            </w:r>
            <w:proofErr w:type="spellEnd"/>
            <w:r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 xml:space="preserve"> </w:t>
            </w:r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>events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>Regularly update social media sites, Facebook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 xml:space="preserve">Together with other </w:t>
            </w:r>
            <w:proofErr w:type="spellStart"/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>Hm's</w:t>
            </w:r>
            <w:proofErr w:type="spellEnd"/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 xml:space="preserve"> plan house events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>Maintain a positive atmosphere in the house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>Organize and execute activities and special events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Symbol" w:eastAsia="굴림" w:hAnsi="Symbol" w:cs="굴림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>Engage guests directly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  <w:lang w:val="en-AU"/>
              </w:rPr>
              <w:t> </w:t>
            </w:r>
          </w:p>
        </w:tc>
      </w:tr>
      <w:tr w:rsidR="00D53E66" w:rsidRPr="006B4869" w:rsidTr="00D53E66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 w:hint="eastAsia"/>
                <w:color w:val="500050"/>
                <w:kern w:val="0"/>
                <w:sz w:val="24"/>
                <w:szCs w:val="24"/>
              </w:rPr>
            </w:pP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Housekeeping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 </w:t>
            </w:r>
          </w:p>
          <w:p w:rsidR="00D53E66" w:rsidRDefault="00D53E66" w:rsidP="00D53E6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 w:hint="eastAsia"/>
                <w:color w:val="500050"/>
                <w:kern w:val="0"/>
                <w:sz w:val="24"/>
                <w:szCs w:val="24"/>
              </w:rPr>
            </w:pP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b/>
                <w:bCs/>
                <w:color w:val="500050"/>
                <w:kern w:val="0"/>
                <w:sz w:val="24"/>
                <w:szCs w:val="24"/>
              </w:rPr>
              <w:t>20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center"/>
              <w:rPr>
                <w:rFonts w:ascii="굴림" w:eastAsia="굴림" w:hAnsi="굴림" w:cs="굴림"/>
                <w:color w:val="500050"/>
                <w:kern w:val="0"/>
                <w:sz w:val="24"/>
                <w:szCs w:val="24"/>
              </w:rPr>
            </w:pPr>
            <w:r w:rsidRPr="006B4869">
              <w:rPr>
                <w:rFonts w:ascii="굴림" w:eastAsia="굴림" w:hAnsi="굴림" w:cs="굴림"/>
                <w:color w:val="500050"/>
                <w:kern w:val="0"/>
                <w:sz w:val="16"/>
                <w:szCs w:val="16"/>
              </w:rPr>
              <w:t> 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Arial" w:eastAsia="굴림" w:hAnsi="Arial" w:cs="Arial"/>
                <w:color w:val="500050"/>
                <w:kern w:val="0"/>
                <w:sz w:val="21"/>
                <w:szCs w:val="21"/>
              </w:rPr>
            </w:pPr>
            <w:r w:rsidRPr="006B4869">
              <w:rPr>
                <w:rFonts w:ascii="Symbol" w:eastAsia="굴림" w:hAnsi="Symbol" w:cs="Arial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Conduct regular house checks of cleaning conditions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Arial" w:eastAsia="굴림" w:hAnsi="Arial" w:cs="Arial"/>
                <w:color w:val="500050"/>
                <w:kern w:val="0"/>
                <w:sz w:val="21"/>
                <w:szCs w:val="21"/>
              </w:rPr>
            </w:pPr>
            <w:r w:rsidRPr="006B4869">
              <w:rPr>
                <w:rFonts w:ascii="Symbol" w:eastAsia="굴림" w:hAnsi="Symbol" w:cs="Arial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 xml:space="preserve">Check and maintain </w:t>
            </w:r>
            <w:proofErr w:type="spellStart"/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OZiH</w:t>
            </w:r>
            <w:r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OUSE</w:t>
            </w:r>
            <w:proofErr w:type="spellEnd"/>
            <w:r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 xml:space="preserve"> standards are being 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maintained in all common areas: Fur</w:t>
            </w:r>
            <w:r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 xml:space="preserve">niture, dishes, </w:t>
            </w:r>
            <w:proofErr w:type="spellStart"/>
            <w:r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etc</w:t>
            </w:r>
            <w:proofErr w:type="spellEnd"/>
            <w:r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 xml:space="preserve"> are 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all in original settings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Arial" w:eastAsia="굴림" w:hAnsi="Arial" w:cs="Arial"/>
                <w:color w:val="500050"/>
                <w:kern w:val="0"/>
                <w:sz w:val="21"/>
                <w:szCs w:val="21"/>
              </w:rPr>
            </w:pPr>
            <w:r w:rsidRPr="006B4869">
              <w:rPr>
                <w:rFonts w:ascii="Symbol" w:eastAsia="굴림" w:hAnsi="Symbol" w:cs="Arial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Wash and dry laundry. Maintain clean linen stocks</w:t>
            </w:r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Arial" w:eastAsia="굴림" w:hAnsi="Arial" w:cs="Arial"/>
                <w:color w:val="500050"/>
                <w:kern w:val="0"/>
                <w:sz w:val="21"/>
                <w:szCs w:val="21"/>
              </w:rPr>
            </w:pPr>
            <w:r w:rsidRPr="006B4869">
              <w:rPr>
                <w:rFonts w:ascii="Symbol" w:eastAsia="굴림" w:hAnsi="Symbol" w:cs="Arial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Ensure that regulations for safety a</w:t>
            </w:r>
            <w:r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 xml:space="preserve">nd sanitation are being 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met for example: No rubbish bags next</w:t>
            </w:r>
            <w:r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 xml:space="preserve"> to bins, food on 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 xml:space="preserve">kitchen floors </w:t>
            </w:r>
            <w:proofErr w:type="spellStart"/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etc</w:t>
            </w:r>
            <w:proofErr w:type="spellEnd"/>
          </w:p>
          <w:p w:rsidR="00D53E66" w:rsidRPr="006B4869" w:rsidRDefault="00D53E66" w:rsidP="00D53E66">
            <w:pPr>
              <w:widowControl/>
              <w:wordWrap/>
              <w:autoSpaceDE/>
              <w:autoSpaceDN/>
              <w:spacing w:after="0" w:line="240" w:lineRule="auto"/>
              <w:ind w:leftChars="87" w:left="174"/>
              <w:jc w:val="left"/>
              <w:rPr>
                <w:rFonts w:ascii="Arial" w:eastAsia="굴림" w:hAnsi="Arial" w:cs="Arial"/>
                <w:color w:val="500050"/>
                <w:kern w:val="0"/>
                <w:sz w:val="21"/>
                <w:szCs w:val="21"/>
              </w:rPr>
            </w:pPr>
            <w:r w:rsidRPr="006B4869">
              <w:rPr>
                <w:rFonts w:ascii="Symbol" w:eastAsia="굴림" w:hAnsi="Symbol" w:cs="Arial"/>
                <w:color w:val="500050"/>
                <w:kern w:val="0"/>
                <w:sz w:val="16"/>
                <w:szCs w:val="16"/>
                <w:lang w:val="en-AU"/>
              </w:rPr>
              <w:t></w:t>
            </w:r>
            <w:r w:rsidRPr="006B4869">
              <w:rPr>
                <w:rFonts w:ascii="Times New Roman" w:eastAsia="굴림" w:hAnsi="Times New Roman" w:cs="Times New Roman"/>
                <w:color w:val="500050"/>
                <w:kern w:val="0"/>
                <w:sz w:val="14"/>
                <w:szCs w:val="14"/>
                <w:lang w:val="en-AU"/>
              </w:rPr>
              <w:t> 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Check lights, water taps, showers and sinks on an hourly</w:t>
            </w:r>
            <w:r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 xml:space="preserve"> </w:t>
            </w:r>
            <w:r w:rsidRPr="006B4869">
              <w:rPr>
                <w:rFonts w:ascii="Arial" w:eastAsia="굴림" w:hAnsi="Arial" w:cs="Arial"/>
                <w:color w:val="500050"/>
                <w:kern w:val="0"/>
                <w:sz w:val="16"/>
                <w:szCs w:val="16"/>
                <w:lang w:val="en-AU"/>
              </w:rPr>
              <w:t>basis when possible</w:t>
            </w:r>
          </w:p>
        </w:tc>
      </w:tr>
    </w:tbl>
    <w:p w:rsidR="00D53E66" w:rsidRDefault="00D53E66">
      <w:pPr>
        <w:rPr>
          <w:rFonts w:ascii="Arial" w:hAnsi="Arial" w:cs="Arial"/>
          <w:color w:val="50005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00050"/>
          <w:sz w:val="21"/>
          <w:szCs w:val="21"/>
          <w:shd w:val="clear" w:color="auto" w:fill="FFFFFF"/>
        </w:rPr>
        <w:br/>
      </w:r>
      <w:proofErr w:type="spellStart"/>
      <w:r>
        <w:rPr>
          <w:rFonts w:ascii="Arial" w:hAnsi="Arial" w:cs="Arial"/>
          <w:color w:val="500050"/>
          <w:sz w:val="21"/>
          <w:szCs w:val="21"/>
          <w:shd w:val="clear" w:color="auto" w:fill="FFFFFF"/>
        </w:rPr>
        <w:t>OZiHouse</w:t>
      </w:r>
      <w:proofErr w:type="spellEnd"/>
      <w:r>
        <w:rPr>
          <w:rFonts w:ascii="Arial" w:hAnsi="Arial" w:cs="Arial"/>
          <w:color w:val="500050"/>
          <w:sz w:val="21"/>
          <w:szCs w:val="21"/>
          <w:shd w:val="clear" w:color="auto" w:fill="FFFFFF"/>
        </w:rPr>
        <w:t xml:space="preserve"> –</w:t>
      </w:r>
      <w:r>
        <w:rPr>
          <w:rFonts w:ascii="Arial" w:hAnsi="Arial" w:cs="Arial" w:hint="eastAsia"/>
          <w:color w:val="50005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500050"/>
          <w:sz w:val="21"/>
          <w:szCs w:val="21"/>
          <w:shd w:val="clear" w:color="auto" w:fill="FFFFFF"/>
        </w:rPr>
        <w:t>호주</w:t>
      </w:r>
      <w:r>
        <w:rPr>
          <w:rFonts w:ascii="Arial" w:hAnsi="Arial" w:cs="Arial" w:hint="eastAsia"/>
          <w:color w:val="500050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 w:hint="eastAsia"/>
          <w:color w:val="500050"/>
          <w:sz w:val="21"/>
          <w:szCs w:val="21"/>
          <w:shd w:val="clear" w:color="auto" w:fill="FFFFFF"/>
        </w:rPr>
        <w:t>멜버른</w:t>
      </w:r>
      <w:bookmarkStart w:id="0" w:name="_GoBack"/>
      <w:bookmarkEnd w:id="0"/>
    </w:p>
    <w:p w:rsidR="00513D6B" w:rsidRPr="00D53E66" w:rsidRDefault="00D53E66">
      <w:r>
        <w:rPr>
          <w:rFonts w:ascii="Arial" w:hAnsi="Arial" w:cs="Arial"/>
          <w:color w:val="500050"/>
          <w:sz w:val="21"/>
          <w:szCs w:val="21"/>
          <w:shd w:val="clear" w:color="auto" w:fill="FFFFFF"/>
        </w:rPr>
        <w:t>Customer Service Assistant</w:t>
      </w:r>
    </w:p>
    <w:sectPr w:rsidR="00513D6B" w:rsidRPr="00D53E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66"/>
    <w:rsid w:val="00854E7F"/>
    <w:rsid w:val="00C83162"/>
    <w:rsid w:val="00D5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A5724-D8D1-4C20-B357-6DEEBB9D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E6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2016-11-18T00:21:00Z</dcterms:created>
  <dcterms:modified xsi:type="dcterms:W3CDTF">2016-11-18T00:23:00Z</dcterms:modified>
</cp:coreProperties>
</file>