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65A57E" w14:textId="2800A05B" w:rsidR="00657AC6" w:rsidRPr="00CE6F61" w:rsidRDefault="004F75C9" w:rsidP="00887126">
      <w:pPr>
        <w:pStyle w:val="MCTitle"/>
        <w:spacing w:before="240"/>
        <w:rPr>
          <w:sz w:val="28"/>
          <w:szCs w:val="28"/>
          <w:lang w:eastAsia="ko-KR"/>
        </w:rPr>
      </w:pPr>
      <w:r>
        <w:rPr>
          <w:rFonts w:ascii="맑은 고딕" w:eastAsia="맑은 고딕" w:hAnsi="맑은 고딕" w:cs="맑은 고딕" w:hint="eastAsia"/>
          <w:sz w:val="28"/>
          <w:szCs w:val="28"/>
          <w:lang w:eastAsia="ko-KR"/>
        </w:rPr>
        <w:t>C</w:t>
      </w:r>
      <w:r>
        <w:rPr>
          <w:rFonts w:ascii="맑은 고딕" w:eastAsia="맑은 고딕" w:hAnsi="맑은 고딕" w:cs="맑은 고딕"/>
          <w:sz w:val="28"/>
          <w:szCs w:val="28"/>
          <w:lang w:eastAsia="ko-KR"/>
        </w:rPr>
        <w:t>hemistry for Energy</w:t>
      </w:r>
    </w:p>
    <w:p w14:paraId="6F8ABE38" w14:textId="77777777" w:rsidR="00657AC6" w:rsidRDefault="00657AC6">
      <w:pPr>
        <w:jc w:val="center"/>
        <w:rPr>
          <w:b/>
          <w:sz w:val="22"/>
        </w:rPr>
      </w:pPr>
    </w:p>
    <w:p w14:paraId="38B05677" w14:textId="02A5AC98" w:rsidR="00657AC6" w:rsidRPr="00745DAF" w:rsidRDefault="004F75C9">
      <w:pPr>
        <w:pStyle w:val="MCAuthor"/>
        <w:rPr>
          <w:sz w:val="24"/>
          <w:szCs w:val="24"/>
          <w:vertAlign w:val="superscript"/>
        </w:rPr>
      </w:pPr>
      <w:r>
        <w:rPr>
          <w:rFonts w:ascii="맑은 고딕" w:eastAsia="맑은 고딕" w:hAnsi="맑은 고딕" w:cs="맑은 고딕" w:hint="eastAsia"/>
          <w:sz w:val="24"/>
          <w:szCs w:val="24"/>
          <w:lang w:eastAsia="ko-KR"/>
        </w:rPr>
        <w:t>J</w:t>
      </w:r>
      <w:r>
        <w:rPr>
          <w:rFonts w:ascii="맑은 고딕" w:eastAsia="맑은 고딕" w:hAnsi="맑은 고딕" w:cs="맑은 고딕"/>
          <w:sz w:val="24"/>
          <w:szCs w:val="24"/>
          <w:lang w:eastAsia="ko-KR"/>
        </w:rPr>
        <w:t xml:space="preserve">ung </w:t>
      </w:r>
      <w:proofErr w:type="spellStart"/>
      <w:r>
        <w:rPr>
          <w:rFonts w:ascii="맑은 고딕" w:eastAsia="맑은 고딕" w:hAnsi="맑은 고딕" w:cs="맑은 고딕"/>
          <w:sz w:val="24"/>
          <w:szCs w:val="24"/>
          <w:lang w:eastAsia="ko-KR"/>
        </w:rPr>
        <w:t>eun</w:t>
      </w:r>
      <w:proofErr w:type="spellEnd"/>
      <w:r w:rsidR="00751431">
        <w:rPr>
          <w:sz w:val="24"/>
          <w:szCs w:val="24"/>
        </w:rPr>
        <w:t xml:space="preserve"> </w:t>
      </w:r>
      <w:r>
        <w:rPr>
          <w:sz w:val="24"/>
          <w:szCs w:val="24"/>
        </w:rPr>
        <w:t>Kwak</w:t>
      </w:r>
      <w:r w:rsidR="007B632C">
        <w:rPr>
          <w:sz w:val="24"/>
          <w:szCs w:val="24"/>
          <w:vertAlign w:val="superscript"/>
        </w:rPr>
        <w:t xml:space="preserve"> </w:t>
      </w:r>
    </w:p>
    <w:p w14:paraId="296F75CE" w14:textId="1BC418E6" w:rsidR="00321349" w:rsidRDefault="00321349" w:rsidP="00135DD8">
      <w:pPr>
        <w:pStyle w:val="MCAuthorAffiliation"/>
        <w:jc w:val="left"/>
        <w:rPr>
          <w:rFonts w:ascii="Times New Roman" w:hAnsi="Times New Roman"/>
          <w:sz w:val="22"/>
          <w:szCs w:val="22"/>
        </w:rPr>
      </w:pPr>
    </w:p>
    <w:p w14:paraId="692B348E" w14:textId="77777777" w:rsidR="00A937C1" w:rsidRDefault="004F75C9" w:rsidP="004F75C9">
      <w:pPr>
        <w:jc w:val="center"/>
        <w:rPr>
          <w:sz w:val="22"/>
          <w:szCs w:val="22"/>
        </w:rPr>
      </w:pPr>
      <w:r w:rsidRPr="004F75C9">
        <w:rPr>
          <w:i/>
          <w:sz w:val="22"/>
          <w:szCs w:val="22"/>
        </w:rPr>
        <w:t>Electric Power Industry Division</w:t>
      </w:r>
      <w:r w:rsidR="00321349">
        <w:rPr>
          <w:sz w:val="22"/>
          <w:szCs w:val="22"/>
        </w:rPr>
        <w:t xml:space="preserve">, </w:t>
      </w:r>
      <w:r w:rsidRPr="004F75C9">
        <w:rPr>
          <w:sz w:val="22"/>
          <w:szCs w:val="22"/>
        </w:rPr>
        <w:t>Korea Institute of Energy Technology Evaluation and Planning</w:t>
      </w:r>
      <w:r w:rsidR="00A937C1">
        <w:rPr>
          <w:sz w:val="22"/>
          <w:szCs w:val="22"/>
        </w:rPr>
        <w:t>,</w:t>
      </w:r>
    </w:p>
    <w:p w14:paraId="5FC195F8" w14:textId="398C0CFE" w:rsidR="008C1CDE" w:rsidRDefault="004F75C9" w:rsidP="004F75C9">
      <w:pPr>
        <w:jc w:val="center"/>
      </w:pPr>
      <w:r>
        <w:rPr>
          <w:sz w:val="22"/>
          <w:szCs w:val="22"/>
        </w:rPr>
        <w:t xml:space="preserve"> </w:t>
      </w:r>
      <w:r w:rsidRPr="004F75C9">
        <w:rPr>
          <w:sz w:val="22"/>
          <w:szCs w:val="22"/>
        </w:rPr>
        <w:t>Seoul, 06175</w:t>
      </w:r>
      <w:r w:rsidR="00321349">
        <w:rPr>
          <w:sz w:val="22"/>
          <w:szCs w:val="22"/>
        </w:rPr>
        <w:t>, Korea</w:t>
      </w:r>
      <w:r w:rsidR="008C1CDE" w:rsidRPr="008C1CDE">
        <w:t xml:space="preserve"> </w:t>
      </w:r>
    </w:p>
    <w:p w14:paraId="20A323E3" w14:textId="515759C0" w:rsidR="00657AC6" w:rsidRPr="00AF4199" w:rsidRDefault="00C663CF">
      <w:pPr>
        <w:pStyle w:val="MCAuthorAffiliation"/>
        <w:rPr>
          <w:rFonts w:ascii="Times New Roman" w:hAnsi="Times New Roman"/>
          <w:sz w:val="22"/>
          <w:szCs w:val="22"/>
        </w:rPr>
      </w:pPr>
      <w:r w:rsidRPr="00AF4199">
        <w:rPr>
          <w:rFonts w:ascii="Times New Roman" w:hAnsi="Times New Roman"/>
          <w:sz w:val="22"/>
          <w:szCs w:val="22"/>
        </w:rPr>
        <w:t>Corresponding a</w:t>
      </w:r>
      <w:r w:rsidR="00657AC6" w:rsidRPr="00AF4199">
        <w:rPr>
          <w:rFonts w:ascii="Times New Roman" w:hAnsi="Times New Roman"/>
          <w:sz w:val="22"/>
          <w:szCs w:val="22"/>
        </w:rPr>
        <w:t xml:space="preserve">uthor e-mail address: </w:t>
      </w:r>
      <w:r w:rsidR="004F75C9" w:rsidRPr="004F75C9">
        <w:rPr>
          <w:rFonts w:ascii="Times New Roman" w:hAnsi="Times New Roman"/>
          <w:sz w:val="22"/>
          <w:szCs w:val="22"/>
        </w:rPr>
        <w:t>jekwak@ketep.re.kr</w:t>
      </w:r>
    </w:p>
    <w:p w14:paraId="2DA4784F" w14:textId="77777777" w:rsidR="00AF4199" w:rsidRDefault="00AF4199" w:rsidP="00C663CF">
      <w:pPr>
        <w:pStyle w:val="MCSectionHead"/>
        <w:rPr>
          <w:b w:val="0"/>
          <w:sz w:val="22"/>
          <w:szCs w:val="22"/>
        </w:rPr>
      </w:pPr>
    </w:p>
    <w:p w14:paraId="5749061A" w14:textId="54E18321" w:rsidR="00352900" w:rsidRPr="00352900" w:rsidRDefault="00A937C1" w:rsidP="00A937C1">
      <w:pPr>
        <w:pStyle w:val="MCSectionHead"/>
        <w:ind w:firstLineChars="100" w:firstLine="220"/>
        <w:rPr>
          <w:rFonts w:hint="eastAsia"/>
          <w:b w:val="0"/>
          <w:sz w:val="22"/>
          <w:szCs w:val="22"/>
          <w:lang w:eastAsia="ko-KR"/>
        </w:rPr>
      </w:pPr>
      <w:r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 xml:space="preserve">화학과 에너지는 </w:t>
      </w:r>
      <w:r w:rsidR="006566FF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>불가분의 관계에 있</w:t>
      </w:r>
      <w:r w:rsidR="0075778E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>으며</w:t>
      </w:r>
      <w:r w:rsidR="006566FF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>,</w:t>
      </w:r>
      <w:r w:rsidR="006566FF">
        <w:rPr>
          <w:rFonts w:ascii="맑은 고딕" w:eastAsia="맑은 고딕" w:hAnsi="맑은 고딕" w:cs="맑은 고딕"/>
          <w:b w:val="0"/>
          <w:sz w:val="22"/>
          <w:szCs w:val="22"/>
          <w:lang w:eastAsia="ko-KR"/>
        </w:rPr>
        <w:t xml:space="preserve"> </w:t>
      </w:r>
      <w:r w:rsidR="006566FF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>에너지와 화학은 밀접하게 연관되어 있다.</w:t>
      </w:r>
      <w:r w:rsidR="006566FF">
        <w:rPr>
          <w:rFonts w:ascii="맑은 고딕" w:eastAsia="맑은 고딕" w:hAnsi="맑은 고딕" w:cs="맑은 고딕"/>
          <w:b w:val="0"/>
          <w:sz w:val="22"/>
          <w:szCs w:val="22"/>
          <w:lang w:eastAsia="ko-KR"/>
        </w:rPr>
        <w:t xml:space="preserve"> </w:t>
      </w:r>
      <w:r w:rsidR="00DD00D2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 xml:space="preserve">화학반응을 통해 열에너지, 전기에너지를 생성하는 등 </w:t>
      </w:r>
      <w:r w:rsidR="0075778E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>에너지를 만들어내고 그 에너지는 우리의 생활을 가능하게 한다.</w:t>
      </w:r>
      <w:r w:rsidR="0075778E">
        <w:rPr>
          <w:rFonts w:ascii="맑은 고딕" w:eastAsia="맑은 고딕" w:hAnsi="맑은 고딕" w:cs="맑은 고딕"/>
          <w:b w:val="0"/>
          <w:sz w:val="22"/>
          <w:szCs w:val="22"/>
          <w:lang w:eastAsia="ko-KR"/>
        </w:rPr>
        <w:t xml:space="preserve"> </w:t>
      </w:r>
      <w:r w:rsidR="0075778E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>그 대표적</w:t>
      </w:r>
      <w:r w:rsidR="00397C54">
        <w:rPr>
          <w:rFonts w:ascii="맑은 고딕" w:eastAsia="맑은 고딕" w:hAnsi="맑은 고딕" w:cs="맑은 고딕"/>
          <w:b w:val="0"/>
          <w:sz w:val="22"/>
          <w:szCs w:val="22"/>
          <w:lang w:eastAsia="ko-KR"/>
        </w:rPr>
        <w:t xml:space="preserve"> </w:t>
      </w:r>
      <w:r w:rsidR="00397C54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 xml:space="preserve">예가 재생에너지의 </w:t>
      </w:r>
      <w:r w:rsidR="0075778E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>수소와 산소</w:t>
      </w:r>
      <w:r w:rsidR="00397C54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>의</w:t>
      </w:r>
      <w:r w:rsidR="0075778E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 xml:space="preserve"> 화학반응을 통해 전기를 얻는 연료전지 기술과 태양</w:t>
      </w:r>
      <w:r w:rsidR="00397C54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 xml:space="preserve">빛 </w:t>
      </w:r>
      <w:r w:rsidR="0075778E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>에너지를 전기에너지로 전</w:t>
      </w:r>
      <w:r w:rsidR="00397C54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>환하는 태양광 기술에서도 태양전지라는 반도체 소재에 대한 연구가 필요하여 유/무기화학 등과 연관이 있다.</w:t>
      </w:r>
      <w:r w:rsidR="00397C54">
        <w:rPr>
          <w:rFonts w:ascii="맑은 고딕" w:eastAsia="맑은 고딕" w:hAnsi="맑은 고딕" w:cs="맑은 고딕"/>
          <w:b w:val="0"/>
          <w:sz w:val="22"/>
          <w:szCs w:val="22"/>
          <w:lang w:eastAsia="ko-KR"/>
        </w:rPr>
        <w:t xml:space="preserve"> </w:t>
      </w:r>
      <w:r w:rsidR="00397C54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 xml:space="preserve">이밖에 </w:t>
      </w:r>
      <w:r w:rsidR="00397C54">
        <w:rPr>
          <w:rFonts w:ascii="맑은 고딕" w:eastAsia="맑은 고딕" w:hAnsi="맑은 고딕" w:cs="맑은 고딕"/>
          <w:b w:val="0"/>
          <w:sz w:val="22"/>
          <w:szCs w:val="22"/>
          <w:lang w:eastAsia="ko-KR"/>
        </w:rPr>
        <w:t xml:space="preserve">ESS </w:t>
      </w:r>
      <w:r w:rsidR="00397C54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 xml:space="preserve">등 에너지 저장장치에서의 배터리도 전기화학 </w:t>
      </w:r>
      <w:r w:rsidR="008857B4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 xml:space="preserve">반응을 통해 전기를 얻는 등 화학과 에너지는 깊은 연관성이 있다. 이러한 에너지 관련 국가 </w:t>
      </w:r>
      <w:r w:rsidR="008857B4">
        <w:rPr>
          <w:rFonts w:ascii="맑은 고딕" w:eastAsia="맑은 고딕" w:hAnsi="맑은 고딕" w:cs="맑은 고딕"/>
          <w:b w:val="0"/>
          <w:sz w:val="22"/>
          <w:szCs w:val="22"/>
          <w:lang w:eastAsia="ko-KR"/>
        </w:rPr>
        <w:t xml:space="preserve">R&amp;D </w:t>
      </w:r>
      <w:r w:rsidR="008857B4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 xml:space="preserve">사업의 기획/평과/관리 및 정책지원 업무를 담당하고 있는 </w:t>
      </w:r>
      <w:proofErr w:type="spellStart"/>
      <w:r w:rsidR="008857B4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>한국에너지기술평가원</w:t>
      </w:r>
      <w:proofErr w:type="spellEnd"/>
      <w:r w:rsidR="00782CD0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 xml:space="preserve"> 소개와</w:t>
      </w:r>
      <w:r w:rsidR="008857B4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 xml:space="preserve"> 화학전공</w:t>
      </w:r>
      <w:r w:rsidR="00782CD0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>의 이점 등을 소개하고자</w:t>
      </w:r>
      <w:bookmarkStart w:id="0" w:name="_GoBack"/>
      <w:bookmarkEnd w:id="0"/>
      <w:r w:rsidR="00782CD0">
        <w:rPr>
          <w:rFonts w:ascii="맑은 고딕" w:eastAsia="맑은 고딕" w:hAnsi="맑은 고딕" w:cs="맑은 고딕" w:hint="eastAsia"/>
          <w:b w:val="0"/>
          <w:sz w:val="22"/>
          <w:szCs w:val="22"/>
          <w:lang w:eastAsia="ko-KR"/>
        </w:rPr>
        <w:t xml:space="preserve"> 한다.</w:t>
      </w:r>
    </w:p>
    <w:p w14:paraId="1F7BC28A" w14:textId="2235F3A1" w:rsidR="00497F8A" w:rsidRPr="00352900" w:rsidRDefault="00497F8A" w:rsidP="0050666B">
      <w:pPr>
        <w:pStyle w:val="MCSectionHead"/>
        <w:rPr>
          <w:b w:val="0"/>
          <w:sz w:val="22"/>
          <w:szCs w:val="22"/>
          <w:lang w:eastAsia="ja-JP"/>
        </w:rPr>
      </w:pPr>
    </w:p>
    <w:p w14:paraId="56DBAA55" w14:textId="77777777" w:rsidR="0050666B" w:rsidRPr="00352900" w:rsidRDefault="0050666B" w:rsidP="0050666B">
      <w:pPr>
        <w:pStyle w:val="MCBody"/>
        <w:rPr>
          <w:lang w:eastAsia="ko-KR"/>
        </w:rPr>
      </w:pPr>
    </w:p>
    <w:p w14:paraId="174FF112" w14:textId="0AD034F8" w:rsidR="00AA5778" w:rsidRPr="00352900" w:rsidRDefault="00AA5778" w:rsidP="004F6BCF">
      <w:pPr>
        <w:pStyle w:val="MCSectionHead"/>
        <w:rPr>
          <w:b w:val="0"/>
          <w:sz w:val="22"/>
          <w:szCs w:val="22"/>
          <w:lang w:eastAsia="ja-JP"/>
        </w:rPr>
      </w:pPr>
    </w:p>
    <w:sectPr w:rsidR="00AA5778" w:rsidRPr="00352900">
      <w:headerReference w:type="default" r:id="rId9"/>
      <w:pgSz w:w="12240" w:h="15840" w:code="1"/>
      <w:pgMar w:top="1440" w:right="1440" w:bottom="1440" w:left="1440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</wne:acdManifest>
    <wne:toolbarData r:id="rId1"/>
  </wne:toolbars>
  <wne:acds>
    <wne:acd wne:argValue="AgBNAEMAIABUAGkAdABsAGUA" wne:acdName="acd0" wne:fciIndexBasedOn="0065"/>
    <wne:acd wne:argValue="AgBNAEMAIABBAHUAdABoAG8AcgA=" wne:acdName="acd1" wne:fciIndexBasedOn="0065"/>
    <wne:acd wne:argValue="AgBNAEMAIABBAHUAdABoAG8AcgAgAEEAZgBmAGkAbABpAGEAdABpAG8AbgA=" wne:acdName="acd2" wne:fciIndexBasedOn="0065"/>
    <wne:acd wne:argValue="AgBNAEMAIABlAG0AYQBpAGwA" wne:acdName="acd3" wne:fciIndexBasedOn="0065"/>
    <wne:acd wne:argValue="AgBNAEMAIABCAG8AZAB5AA==" wne:acdName="acd4" wne:fciIndexBasedOn="0065"/>
    <wne:acd wne:argValue="AgBNAEMAIABCAG8AZAB5ACAAUwBQAA==" wne:acdName="acd5" wne:fciIndexBasedOn="0065"/>
    <wne:acd wne:argValue="AgBNAEMAIABUAGEAYgBsAGUAIABIAGUAYQBkAA==" wne:acdName="acd6" wne:fciIndexBasedOn="0065"/>
    <wne:acd wne:argValue="AgBNAEMAIABUAGEAYgBsAGUAIABUAGUAeAB0AA==" wne:acdName="acd7" wne:fciIndexBasedOn="0065"/>
    <wne:acd wne:argValue="AgBNAEMAIABGAGkAZwB1AHIAZQAgAEMAYQBwAHQAaQBvAG4A" wne:acdName="acd8" wne:fciIndexBasedOn="0065"/>
    <wne:acd wne:argValue="AgBNAEMAIABSAGUAZgBlAHIAZQBuAGMAZQA=" wne:acdName="acd9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7AC6D0" w14:textId="77777777" w:rsidR="00474918" w:rsidRDefault="00474918"/>
  </w:endnote>
  <w:endnote w:type="continuationSeparator" w:id="0">
    <w:p w14:paraId="13850FE9" w14:textId="77777777" w:rsidR="00474918" w:rsidRDefault="004749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6B60D6" w14:textId="77777777" w:rsidR="00474918" w:rsidRDefault="00474918"/>
  </w:footnote>
  <w:footnote w:type="continuationSeparator" w:id="0">
    <w:p w14:paraId="7705BC86" w14:textId="77777777" w:rsidR="00474918" w:rsidRDefault="0047491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57ABA" w14:textId="5AAF8A5B" w:rsidR="007D7B7E" w:rsidRPr="00321349" w:rsidRDefault="007D7B7E" w:rsidP="00887126">
    <w:pPr>
      <w:pStyle w:val="a6"/>
      <w:tabs>
        <w:tab w:val="clear" w:pos="4252"/>
        <w:tab w:val="clear" w:pos="8504"/>
        <w:tab w:val="right" w:pos="9360"/>
      </w:tabs>
      <w:rPr>
        <w:rFonts w:ascii="Arial Nova" w:hAnsi="Arial Nova"/>
        <w:i/>
        <w:iCs/>
      </w:rPr>
    </w:pPr>
    <w:r w:rsidRPr="00321349">
      <w:rPr>
        <w:rFonts w:ascii="Arial Nova" w:eastAsia="맑은 고딕" w:hAnsi="Arial Nova"/>
        <w:i/>
        <w:iCs/>
      </w:rPr>
      <w:t>20</w:t>
    </w:r>
    <w:r w:rsidR="00467EB6" w:rsidRPr="00321349">
      <w:rPr>
        <w:rFonts w:ascii="Arial Nova" w:eastAsia="맑은 고딕" w:hAnsi="Arial Nova"/>
        <w:i/>
        <w:iCs/>
      </w:rPr>
      <w:t>2</w:t>
    </w:r>
    <w:r w:rsidR="004F75C9">
      <w:rPr>
        <w:rFonts w:ascii="Arial Nova" w:eastAsia="맑은 고딕" w:hAnsi="Arial Nova"/>
        <w:i/>
        <w:iCs/>
      </w:rPr>
      <w:t>5</w:t>
    </w:r>
    <w:r w:rsidR="00467EB6" w:rsidRPr="00321349">
      <w:rPr>
        <w:rFonts w:ascii="Arial Nova" w:eastAsia="맑은 고딕" w:hAnsi="Arial Nova"/>
        <w:i/>
        <w:iCs/>
      </w:rPr>
      <w:t xml:space="preserve"> </w:t>
    </w:r>
    <w:proofErr w:type="spellStart"/>
    <w:r w:rsidRPr="00321349">
      <w:rPr>
        <w:rFonts w:ascii="Arial Nova" w:eastAsia="맑은 고딕" w:hAnsi="Arial Nova"/>
        <w:i/>
        <w:iCs/>
      </w:rPr>
      <w:t>Ajou</w:t>
    </w:r>
    <w:proofErr w:type="spellEnd"/>
    <w:r w:rsidR="00931EDC">
      <w:rPr>
        <w:rFonts w:ascii="Arial Nova" w:eastAsia="맑은 고딕" w:hAnsi="Arial Nova" w:hint="eastAsia"/>
        <w:i/>
        <w:iCs/>
        <w:lang w:eastAsia="ko-KR"/>
      </w:rPr>
      <w:t>-</w:t>
    </w:r>
    <w:r w:rsidR="004F75C9">
      <w:rPr>
        <w:rFonts w:ascii="Arial Nova" w:eastAsia="맑은 고딕" w:hAnsi="Arial Nova" w:hint="eastAsia"/>
        <w:i/>
        <w:iCs/>
        <w:lang w:eastAsia="ko-KR"/>
      </w:rPr>
      <w:t>C</w:t>
    </w:r>
    <w:r w:rsidR="004F75C9">
      <w:rPr>
        <w:rFonts w:ascii="Arial Nova" w:eastAsia="맑은 고딕" w:hAnsi="Arial Nova"/>
        <w:i/>
        <w:iCs/>
        <w:lang w:eastAsia="ko-KR"/>
      </w:rPr>
      <w:t>hemistry Seminar</w:t>
    </w:r>
    <w:r w:rsidRPr="00321349">
      <w:rPr>
        <w:rFonts w:ascii="Arial Nova" w:eastAsia="맑은 고딕" w:hAnsi="Arial Nova"/>
        <w:i/>
        <w:iCs/>
      </w:rPr>
      <w:tab/>
    </w:r>
    <w:r w:rsidR="004F75C9">
      <w:rPr>
        <w:rFonts w:ascii="Arial Nova" w:eastAsia="맑은 고딕" w:hAnsi="Arial Nova"/>
        <w:i/>
        <w:iCs/>
      </w:rPr>
      <w:t xml:space="preserve"> </w:t>
    </w:r>
    <w:proofErr w:type="gramStart"/>
    <w:r w:rsidR="004F75C9">
      <w:rPr>
        <w:rFonts w:ascii="Arial Nova" w:eastAsia="맑은 고딕" w:hAnsi="Arial Nova"/>
        <w:i/>
        <w:iCs/>
      </w:rPr>
      <w:t xml:space="preserve">5  </w:t>
    </w:r>
    <w:r w:rsidR="004F75C9">
      <w:rPr>
        <w:rFonts w:ascii="Arial Nova" w:eastAsia="맑은 고딕" w:hAnsi="Arial Nova"/>
        <w:i/>
        <w:iCs/>
        <w:lang w:eastAsia="ko-KR"/>
      </w:rPr>
      <w:t>November</w:t>
    </w:r>
    <w:proofErr w:type="gramEnd"/>
    <w:r w:rsidRPr="00321349">
      <w:rPr>
        <w:rFonts w:ascii="Arial Nova" w:eastAsia="맑은 고딕" w:hAnsi="Arial Nova"/>
        <w:i/>
        <w:iCs/>
        <w:lang w:eastAsia="ko-KR"/>
      </w:rPr>
      <w:t xml:space="preserve"> </w:t>
    </w:r>
    <w:r w:rsidR="00321349" w:rsidRPr="00321349">
      <w:rPr>
        <w:rFonts w:ascii="Arial Nova" w:eastAsia="맑은 고딕" w:hAnsi="Arial Nova"/>
        <w:i/>
        <w:iCs/>
        <w:lang w:eastAsia="ko-KR"/>
      </w:rPr>
      <w:t>202</w:t>
    </w:r>
    <w:r w:rsidR="004F75C9">
      <w:rPr>
        <w:rFonts w:ascii="Arial Nova" w:eastAsia="맑은 고딕" w:hAnsi="Arial Nova"/>
        <w:i/>
        <w:iCs/>
        <w:lang w:eastAsia="ko-KR"/>
      </w:rPr>
      <w:t>5</w:t>
    </w:r>
    <w:r w:rsidR="00321349" w:rsidRPr="00321349">
      <w:rPr>
        <w:rFonts w:ascii="Arial Nova" w:eastAsia="맑은 고딕" w:hAnsi="Arial Nova"/>
        <w:i/>
        <w:iCs/>
        <w:lang w:eastAsia="ko-KR"/>
      </w:rPr>
      <w:t xml:space="preserve"> </w:t>
    </w:r>
    <w:proofErr w:type="spellStart"/>
    <w:r w:rsidR="00321349" w:rsidRPr="00321349">
      <w:rPr>
        <w:rFonts w:ascii="Arial Nova" w:eastAsia="맑은 고딕" w:hAnsi="Arial Nova"/>
        <w:i/>
        <w:iCs/>
        <w:lang w:eastAsia="ko-KR"/>
      </w:rPr>
      <w:t>Ajou</w:t>
    </w:r>
    <w:proofErr w:type="spellEnd"/>
    <w:r w:rsidR="00321349" w:rsidRPr="00321349">
      <w:rPr>
        <w:rFonts w:ascii="Arial Nova" w:eastAsia="맑은 고딕" w:hAnsi="Arial Nova"/>
        <w:i/>
        <w:iCs/>
        <w:lang w:eastAsia="ko-KR"/>
      </w:rPr>
      <w:t xml:space="preserve"> University</w:t>
    </w:r>
  </w:p>
  <w:p w14:paraId="3CC1FE39" w14:textId="77777777" w:rsidR="007D7B7E" w:rsidRPr="00887126" w:rsidRDefault="007D7B7E">
    <w:pPr>
      <w:pStyle w:val="a6"/>
      <w:rPr>
        <w:rFonts w:ascii="Arial Nova" w:hAnsi="Arial Nova"/>
        <w:color w:val="000000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1EE7E16"/>
    <w:multiLevelType w:val="singleLevel"/>
    <w:tmpl w:val="58E01E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187749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4E76166"/>
    <w:multiLevelType w:val="singleLevel"/>
    <w:tmpl w:val="C0342284"/>
    <w:lvl w:ilvl="0">
      <w:start w:val="1"/>
      <w:numFmt w:val="decimal"/>
      <w:lvlText w:val="3.%1 "/>
      <w:legacy w:legacy="1" w:legacySpace="0" w:legacyIndent="360"/>
      <w:lvlJc w:val="left"/>
      <w:pPr>
        <w:ind w:left="360" w:hanging="360"/>
      </w:pPr>
      <w:rPr>
        <w:b w:val="0"/>
        <w:i/>
        <w:sz w:val="20"/>
      </w:rPr>
    </w:lvl>
  </w:abstractNum>
  <w:abstractNum w:abstractNumId="4" w15:restartNumberingAfterBreak="0">
    <w:nsid w:val="7A9040E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BE42B53"/>
    <w:multiLevelType w:val="singleLevel"/>
    <w:tmpl w:val="92101384"/>
    <w:lvl w:ilvl="0">
      <w:start w:val="1"/>
      <w:numFmt w:val="decimal"/>
      <w:lvlText w:val="3.%1 "/>
      <w:legacy w:legacy="1" w:legacySpace="0" w:legacyIndent="360"/>
      <w:lvlJc w:val="left"/>
      <w:pPr>
        <w:ind w:left="360" w:hanging="360"/>
      </w:pPr>
      <w:rPr>
        <w:b w:val="0"/>
        <w:i/>
        <w:sz w:val="20"/>
      </w:rPr>
    </w:lvl>
  </w:abstractNum>
  <w:num w:numId="1">
    <w:abstractNumId w:val="5"/>
  </w:num>
  <w:num w:numId="2">
    <w:abstractNumId w:val="0"/>
    <w:lvlOverride w:ilvl="0">
      <w:lvl w:ilvl="0">
        <w:start w:val="1"/>
        <w:numFmt w:val="bullet"/>
        <w:lvlText w:val="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46B"/>
    <w:rsid w:val="00015C01"/>
    <w:rsid w:val="0002512D"/>
    <w:rsid w:val="00057489"/>
    <w:rsid w:val="000C2A2B"/>
    <w:rsid w:val="000F5D02"/>
    <w:rsid w:val="00135DD8"/>
    <w:rsid w:val="00141686"/>
    <w:rsid w:val="0016221C"/>
    <w:rsid w:val="0018446B"/>
    <w:rsid w:val="001B7575"/>
    <w:rsid w:val="001C16E5"/>
    <w:rsid w:val="001C6BDA"/>
    <w:rsid w:val="001D7C60"/>
    <w:rsid w:val="00203E74"/>
    <w:rsid w:val="00211221"/>
    <w:rsid w:val="00230C45"/>
    <w:rsid w:val="00247885"/>
    <w:rsid w:val="002B5DD9"/>
    <w:rsid w:val="002C3D37"/>
    <w:rsid w:val="00321349"/>
    <w:rsid w:val="003450DA"/>
    <w:rsid w:val="00350706"/>
    <w:rsid w:val="00351F4E"/>
    <w:rsid w:val="00352900"/>
    <w:rsid w:val="003564CE"/>
    <w:rsid w:val="0039518F"/>
    <w:rsid w:val="00397C54"/>
    <w:rsid w:val="003A54ED"/>
    <w:rsid w:val="003B17AC"/>
    <w:rsid w:val="003B3D44"/>
    <w:rsid w:val="003B7818"/>
    <w:rsid w:val="003D59D0"/>
    <w:rsid w:val="003F2262"/>
    <w:rsid w:val="00410163"/>
    <w:rsid w:val="00413108"/>
    <w:rsid w:val="00415374"/>
    <w:rsid w:val="00444265"/>
    <w:rsid w:val="00467EB6"/>
    <w:rsid w:val="00474918"/>
    <w:rsid w:val="00491DE9"/>
    <w:rsid w:val="00497F8A"/>
    <w:rsid w:val="004D6346"/>
    <w:rsid w:val="004F6BCF"/>
    <w:rsid w:val="004F75C9"/>
    <w:rsid w:val="0050666B"/>
    <w:rsid w:val="00521F91"/>
    <w:rsid w:val="00525115"/>
    <w:rsid w:val="0054496C"/>
    <w:rsid w:val="00554B51"/>
    <w:rsid w:val="00586286"/>
    <w:rsid w:val="005917B3"/>
    <w:rsid w:val="0059630E"/>
    <w:rsid w:val="005A04A1"/>
    <w:rsid w:val="005D2B47"/>
    <w:rsid w:val="005E19BF"/>
    <w:rsid w:val="005E3481"/>
    <w:rsid w:val="00606B45"/>
    <w:rsid w:val="00612D10"/>
    <w:rsid w:val="006534FD"/>
    <w:rsid w:val="006566FF"/>
    <w:rsid w:val="00657AC6"/>
    <w:rsid w:val="00666D53"/>
    <w:rsid w:val="00667804"/>
    <w:rsid w:val="00687449"/>
    <w:rsid w:val="0069457E"/>
    <w:rsid w:val="0069773C"/>
    <w:rsid w:val="006C2C9C"/>
    <w:rsid w:val="006D6FB8"/>
    <w:rsid w:val="007266EB"/>
    <w:rsid w:val="00730DD1"/>
    <w:rsid w:val="007339AD"/>
    <w:rsid w:val="00736518"/>
    <w:rsid w:val="00745DAF"/>
    <w:rsid w:val="00751431"/>
    <w:rsid w:val="0075778E"/>
    <w:rsid w:val="007600DA"/>
    <w:rsid w:val="00774A55"/>
    <w:rsid w:val="00782CD0"/>
    <w:rsid w:val="0078756D"/>
    <w:rsid w:val="007B632C"/>
    <w:rsid w:val="007D4510"/>
    <w:rsid w:val="007D60E3"/>
    <w:rsid w:val="007D7B7E"/>
    <w:rsid w:val="007D7B8B"/>
    <w:rsid w:val="007E63E4"/>
    <w:rsid w:val="00802455"/>
    <w:rsid w:val="00806D99"/>
    <w:rsid w:val="00850AB5"/>
    <w:rsid w:val="0085348C"/>
    <w:rsid w:val="008857B4"/>
    <w:rsid w:val="00887126"/>
    <w:rsid w:val="008943B3"/>
    <w:rsid w:val="00896A2E"/>
    <w:rsid w:val="008C070C"/>
    <w:rsid w:val="008C1CDE"/>
    <w:rsid w:val="008C7952"/>
    <w:rsid w:val="00931EDC"/>
    <w:rsid w:val="009321BC"/>
    <w:rsid w:val="009730A1"/>
    <w:rsid w:val="009C1F2A"/>
    <w:rsid w:val="009C6B68"/>
    <w:rsid w:val="009F278F"/>
    <w:rsid w:val="00A2271C"/>
    <w:rsid w:val="00A47563"/>
    <w:rsid w:val="00A54750"/>
    <w:rsid w:val="00A61C78"/>
    <w:rsid w:val="00A710E5"/>
    <w:rsid w:val="00A90832"/>
    <w:rsid w:val="00A937C1"/>
    <w:rsid w:val="00AA5778"/>
    <w:rsid w:val="00AC6E91"/>
    <w:rsid w:val="00AE41B5"/>
    <w:rsid w:val="00AE5961"/>
    <w:rsid w:val="00AF4199"/>
    <w:rsid w:val="00B14092"/>
    <w:rsid w:val="00B22139"/>
    <w:rsid w:val="00B23912"/>
    <w:rsid w:val="00B312AF"/>
    <w:rsid w:val="00B32343"/>
    <w:rsid w:val="00B35659"/>
    <w:rsid w:val="00B51680"/>
    <w:rsid w:val="00B53512"/>
    <w:rsid w:val="00B62AC6"/>
    <w:rsid w:val="00BA693F"/>
    <w:rsid w:val="00BB7ACF"/>
    <w:rsid w:val="00BC5877"/>
    <w:rsid w:val="00BE518B"/>
    <w:rsid w:val="00BE6E8B"/>
    <w:rsid w:val="00C01349"/>
    <w:rsid w:val="00C45E01"/>
    <w:rsid w:val="00C663CF"/>
    <w:rsid w:val="00C901C7"/>
    <w:rsid w:val="00C9291A"/>
    <w:rsid w:val="00CB7BBD"/>
    <w:rsid w:val="00CC1651"/>
    <w:rsid w:val="00CE1143"/>
    <w:rsid w:val="00CE6F61"/>
    <w:rsid w:val="00D0132A"/>
    <w:rsid w:val="00D135E1"/>
    <w:rsid w:val="00D35B79"/>
    <w:rsid w:val="00D37499"/>
    <w:rsid w:val="00D75B0B"/>
    <w:rsid w:val="00D7605C"/>
    <w:rsid w:val="00D830FA"/>
    <w:rsid w:val="00D900FC"/>
    <w:rsid w:val="00DC15D9"/>
    <w:rsid w:val="00DD00D2"/>
    <w:rsid w:val="00DE13C3"/>
    <w:rsid w:val="00DE4855"/>
    <w:rsid w:val="00E122DC"/>
    <w:rsid w:val="00E15870"/>
    <w:rsid w:val="00E549A7"/>
    <w:rsid w:val="00E87E5F"/>
    <w:rsid w:val="00EC6056"/>
    <w:rsid w:val="00EF20C1"/>
    <w:rsid w:val="00F13638"/>
    <w:rsid w:val="00F2156F"/>
    <w:rsid w:val="00F236E9"/>
    <w:rsid w:val="00F61AFB"/>
    <w:rsid w:val="00F83670"/>
    <w:rsid w:val="00F90379"/>
    <w:rsid w:val="00FE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865AD59"/>
  <w15:chartTrackingRefBased/>
  <w15:docId w15:val="{AAF155FC-DB4E-584B-9152-681A6C9A3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Yu Mincho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lang w:eastAsia="en-US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2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CTitle">
    <w:name w:val="MC Title"/>
    <w:basedOn w:val="a"/>
    <w:next w:val="a"/>
    <w:pPr>
      <w:jc w:val="center"/>
    </w:pPr>
    <w:rPr>
      <w:b/>
      <w:sz w:val="36"/>
    </w:rPr>
  </w:style>
  <w:style w:type="paragraph" w:customStyle="1" w:styleId="MCemail">
    <w:name w:val="MC email"/>
    <w:basedOn w:val="a"/>
    <w:pPr>
      <w:jc w:val="center"/>
    </w:pPr>
    <w:rPr>
      <w:sz w:val="18"/>
    </w:rPr>
  </w:style>
  <w:style w:type="paragraph" w:customStyle="1" w:styleId="MCTableHead">
    <w:name w:val="MC Table Head"/>
    <w:basedOn w:val="MCBody"/>
    <w:pPr>
      <w:spacing w:after="120"/>
      <w:jc w:val="center"/>
    </w:pPr>
    <w:rPr>
      <w:sz w:val="16"/>
    </w:rPr>
  </w:style>
  <w:style w:type="paragraph" w:customStyle="1" w:styleId="MCBody">
    <w:name w:val="MC Body"/>
    <w:next w:val="MCBodySP"/>
    <w:pPr>
      <w:spacing w:before="120"/>
      <w:jc w:val="both"/>
    </w:pPr>
    <w:rPr>
      <w:lang w:eastAsia="en-US"/>
    </w:rPr>
  </w:style>
  <w:style w:type="paragraph" w:customStyle="1" w:styleId="MCBodySP">
    <w:name w:val="MC Body SP"/>
    <w:basedOn w:val="MCBody"/>
    <w:pPr>
      <w:spacing w:before="0"/>
      <w:ind w:firstLine="288"/>
      <w:jc w:val="left"/>
    </w:pPr>
  </w:style>
  <w:style w:type="paragraph" w:customStyle="1" w:styleId="MCTableText">
    <w:name w:val="MC Table Text"/>
    <w:basedOn w:val="MCBody"/>
    <w:pPr>
      <w:spacing w:before="0"/>
      <w:jc w:val="left"/>
    </w:pPr>
  </w:style>
  <w:style w:type="paragraph" w:customStyle="1" w:styleId="MCSectionHead">
    <w:name w:val="MC Section Head"/>
    <w:basedOn w:val="MCBody"/>
    <w:next w:val="MCSectionSubhead"/>
    <w:rPr>
      <w:b/>
    </w:rPr>
  </w:style>
  <w:style w:type="paragraph" w:customStyle="1" w:styleId="MCSectionSubhead">
    <w:name w:val="MC Section Subhead"/>
    <w:basedOn w:val="MCBody"/>
    <w:next w:val="MCBody"/>
    <w:rPr>
      <w:i/>
    </w:rPr>
  </w:style>
  <w:style w:type="paragraph" w:customStyle="1" w:styleId="MCFigureCaption">
    <w:name w:val="MC Figure Caption"/>
    <w:basedOn w:val="MCBody"/>
    <w:next w:val="MCBodySP"/>
    <w:pPr>
      <w:jc w:val="center"/>
    </w:pPr>
    <w:rPr>
      <w:sz w:val="18"/>
    </w:rPr>
  </w:style>
  <w:style w:type="paragraph" w:customStyle="1" w:styleId="MCReference">
    <w:name w:val="MC Reference"/>
    <w:basedOn w:val="MCBody"/>
    <w:pPr>
      <w:spacing w:before="0"/>
      <w:jc w:val="left"/>
    </w:pPr>
    <w:rPr>
      <w:sz w:val="16"/>
    </w:rPr>
  </w:style>
  <w:style w:type="paragraph" w:styleId="a3">
    <w:name w:val="Body Text"/>
    <w:basedOn w:val="a"/>
    <w:pPr>
      <w:spacing w:before="120"/>
      <w:jc w:val="both"/>
    </w:pPr>
  </w:style>
  <w:style w:type="paragraph" w:customStyle="1" w:styleId="MCAuthor">
    <w:name w:val="MC Author"/>
    <w:basedOn w:val="MCBody"/>
    <w:next w:val="MCAuthorAffiliation"/>
    <w:pPr>
      <w:spacing w:before="0"/>
      <w:jc w:val="center"/>
    </w:pPr>
    <w:rPr>
      <w:b/>
    </w:rPr>
  </w:style>
  <w:style w:type="paragraph" w:customStyle="1" w:styleId="MCAuthorAffiliation">
    <w:name w:val="MC Author Affiliation"/>
    <w:basedOn w:val="MCBody"/>
    <w:next w:val="a"/>
    <w:pPr>
      <w:spacing w:before="0"/>
      <w:jc w:val="center"/>
    </w:pPr>
    <w:rPr>
      <w:rFonts w:ascii="Times" w:hAnsi="Times"/>
      <w:i/>
      <w:sz w:val="16"/>
    </w:rPr>
  </w:style>
  <w:style w:type="paragraph" w:styleId="20">
    <w:name w:val="Body Text 2"/>
    <w:basedOn w:val="a"/>
    <w:rPr>
      <w:sz w:val="44"/>
    </w:rPr>
  </w:style>
  <w:style w:type="character" w:styleId="a4">
    <w:name w:val="Hyperlink"/>
    <w:rPr>
      <w:color w:val="0000FF"/>
      <w:u w:val="single"/>
    </w:rPr>
  </w:style>
  <w:style w:type="paragraph" w:customStyle="1" w:styleId="MCCopyright">
    <w:name w:val="MC Copyright"/>
    <w:basedOn w:val="a"/>
    <w:next w:val="MCOCIS"/>
    <w:pPr>
      <w:ind w:left="720" w:right="648"/>
      <w:jc w:val="both"/>
    </w:pPr>
    <w:rPr>
      <w:rFonts w:ascii="Times" w:hAnsi="Times"/>
      <w:sz w:val="18"/>
    </w:rPr>
  </w:style>
  <w:style w:type="paragraph" w:customStyle="1" w:styleId="MCOCIS">
    <w:name w:val="MC OCIS"/>
    <w:basedOn w:val="MCCopyright"/>
    <w:rPr>
      <w:rFonts w:ascii="Times New Roman" w:hAnsi="Times New Roman"/>
      <w:sz w:val="16"/>
    </w:rPr>
  </w:style>
  <w:style w:type="character" w:styleId="a5">
    <w:name w:val="FollowedHyperlink"/>
    <w:rPr>
      <w:color w:val="800080"/>
      <w:u w:val="single"/>
    </w:rPr>
  </w:style>
  <w:style w:type="paragraph" w:customStyle="1" w:styleId="bodytext">
    <w:name w:val="bodytext"/>
    <w:basedOn w:val="a"/>
    <w:pPr>
      <w:spacing w:before="100" w:beforeAutospacing="1" w:after="100" w:afterAutospacing="1"/>
      <w:ind w:left="450"/>
    </w:pPr>
    <w:rPr>
      <w:rFonts w:ascii="Verdana" w:hAnsi="Verdana"/>
      <w:color w:val="666666"/>
      <w:sz w:val="17"/>
      <w:szCs w:val="17"/>
    </w:rPr>
  </w:style>
  <w:style w:type="paragraph" w:customStyle="1" w:styleId="MCAbstract">
    <w:name w:val="MC Abstract"/>
    <w:basedOn w:val="a"/>
    <w:pPr>
      <w:ind w:left="720" w:right="720"/>
      <w:jc w:val="both"/>
    </w:pPr>
  </w:style>
  <w:style w:type="paragraph" w:styleId="a6">
    <w:name w:val="header"/>
    <w:basedOn w:val="a"/>
    <w:link w:val="Char"/>
    <w:uiPriority w:val="99"/>
    <w:rsid w:val="003B17AC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link w:val="a6"/>
    <w:uiPriority w:val="99"/>
    <w:rsid w:val="003B17AC"/>
    <w:rPr>
      <w:lang w:eastAsia="en-US"/>
    </w:rPr>
  </w:style>
  <w:style w:type="paragraph" w:styleId="a7">
    <w:name w:val="footer"/>
    <w:basedOn w:val="a"/>
    <w:link w:val="Char0"/>
    <w:rsid w:val="003B17AC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link w:val="a7"/>
    <w:rsid w:val="003B17AC"/>
    <w:rPr>
      <w:lang w:eastAsia="en-US"/>
    </w:rPr>
  </w:style>
  <w:style w:type="paragraph" w:styleId="a8">
    <w:name w:val="caption"/>
    <w:basedOn w:val="a"/>
    <w:next w:val="a"/>
    <w:unhideWhenUsed/>
    <w:qFormat/>
    <w:rsid w:val="00525115"/>
    <w:pPr>
      <w:widowControl w:val="0"/>
      <w:jc w:val="both"/>
    </w:pPr>
    <w:rPr>
      <w:rFonts w:ascii="Century" w:eastAsia="MS Mincho" w:hAnsi="Century"/>
      <w:b/>
      <w:bCs/>
      <w:kern w:val="2"/>
      <w:sz w:val="21"/>
      <w:szCs w:val="21"/>
      <w:lang w:eastAsia="ja-JP"/>
    </w:rPr>
  </w:style>
  <w:style w:type="character" w:styleId="a9">
    <w:name w:val="Placeholder Text"/>
    <w:basedOn w:val="a0"/>
    <w:uiPriority w:val="99"/>
    <w:semiHidden/>
    <w:rsid w:val="00745DAF"/>
    <w:rPr>
      <w:color w:val="808080"/>
    </w:rPr>
  </w:style>
  <w:style w:type="character" w:styleId="aa">
    <w:name w:val="Unresolved Mention"/>
    <w:basedOn w:val="a0"/>
    <w:uiPriority w:val="99"/>
    <w:semiHidden/>
    <w:unhideWhenUsed/>
    <w:rsid w:val="007B63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8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2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21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2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67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1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2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2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0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52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9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16th – 17th, November 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2018 Ajou-Chiba Joint Symposium</vt:lpstr>
      <vt:lpstr>2018 Ajou-Chiba Joint Symposium</vt:lpstr>
      <vt:lpstr>Conference title, upper and lower case, bolded, 18 point type, centered</vt:lpstr>
    </vt:vector>
  </TitlesOfParts>
  <Company>Optical Society of America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 Ajou-Chiba Joint Symposium</dc:title>
  <dc:subject/>
  <dc:creator>2018 Ajou-Chiba Joint Symposium</dc:creator>
  <cp:keywords/>
  <dc:description/>
  <cp:lastModifiedBy>ketep</cp:lastModifiedBy>
  <cp:revision>2</cp:revision>
  <cp:lastPrinted>2016-06-16T06:06:00Z</cp:lastPrinted>
  <dcterms:created xsi:type="dcterms:W3CDTF">2025-10-14T01:59:00Z</dcterms:created>
  <dcterms:modified xsi:type="dcterms:W3CDTF">2025-10-14T01:59:00Z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25acf82b2e2cf368b5873126addc3ab91d53b78e990389e094e9e6a4dabb9161</vt:lpwstr>
  </property>
</Properties>
</file>