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1FC" w:rsidRPr="008B51FC" w:rsidRDefault="008B51FC" w:rsidP="008B51FC">
      <w:pPr>
        <w:wordWrap/>
        <w:spacing w:line="288" w:lineRule="auto"/>
        <w:jc w:val="center"/>
        <w:textAlignment w:val="baseline"/>
        <w:rPr>
          <w:rFonts w:ascii="Arial" w:eastAsia="굴림" w:hAnsi="Arial" w:cs="Arial"/>
          <w:color w:val="000000"/>
          <w:kern w:val="0"/>
          <w:sz w:val="28"/>
          <w:szCs w:val="28"/>
        </w:rPr>
      </w:pPr>
      <w:proofErr w:type="gramStart"/>
      <w:r w:rsidRPr="008B51FC">
        <w:rPr>
          <w:rFonts w:ascii="Arial" w:eastAsia="바탕" w:hAnsi="바탕" w:cs="Arial"/>
          <w:color w:val="000000"/>
          <w:kern w:val="0"/>
          <w:sz w:val="28"/>
          <w:szCs w:val="28"/>
        </w:rPr>
        <w:t>【</w:t>
      </w:r>
      <w:r w:rsidRPr="008B51FC">
        <w:rPr>
          <w:rFonts w:ascii="Arial" w:eastAsia="Noto" w:hAnsi="Arial" w:cs="Arial"/>
          <w:color w:val="000000"/>
          <w:kern w:val="0"/>
          <w:sz w:val="28"/>
          <w:szCs w:val="28"/>
        </w:rPr>
        <w:t xml:space="preserve"> Personal</w:t>
      </w:r>
      <w:proofErr w:type="gramEnd"/>
      <w:r w:rsidRPr="008B51FC">
        <w:rPr>
          <w:rFonts w:ascii="Arial" w:eastAsia="Noto" w:hAnsi="Arial" w:cs="Arial"/>
          <w:color w:val="000000"/>
          <w:kern w:val="0"/>
          <w:sz w:val="28"/>
          <w:szCs w:val="28"/>
        </w:rPr>
        <w:t xml:space="preserve"> information collection and utilization agreement </w:t>
      </w:r>
      <w:r w:rsidRPr="008B51FC">
        <w:rPr>
          <w:rFonts w:ascii="Arial" w:eastAsia="바탕" w:hAnsi="바탕" w:cs="Arial"/>
          <w:color w:val="000000"/>
          <w:kern w:val="0"/>
          <w:sz w:val="28"/>
          <w:szCs w:val="28"/>
        </w:rPr>
        <w:t>】</w:t>
      </w:r>
    </w:p>
    <w:p w:rsidR="008B51FC" w:rsidRPr="008B51FC" w:rsidRDefault="008B51FC" w:rsidP="008B51FC">
      <w:pPr>
        <w:spacing w:line="288" w:lineRule="auto"/>
        <w:textAlignment w:val="baseline"/>
        <w:rPr>
          <w:rFonts w:ascii="Arial" w:eastAsia="Noto" w:hAnsi="Arial" w:cs="Arial"/>
          <w:color w:val="000000"/>
          <w:kern w:val="0"/>
          <w:szCs w:val="20"/>
        </w:rPr>
      </w:pPr>
    </w:p>
    <w:p w:rsidR="008B51FC" w:rsidRPr="008B51FC" w:rsidRDefault="008B51FC" w:rsidP="008B51FC">
      <w:pPr>
        <w:spacing w:line="288" w:lineRule="auto"/>
        <w:textAlignment w:val="baseline"/>
        <w:rPr>
          <w:rFonts w:ascii="Arial" w:eastAsia="굴림" w:hAnsi="Arial" w:cs="Arial"/>
          <w:color w:val="000000"/>
          <w:kern w:val="0"/>
          <w:szCs w:val="20"/>
        </w:rPr>
      </w:pPr>
      <w:r w:rsidRPr="008B51FC">
        <w:rPr>
          <w:rFonts w:ascii="Arial" w:eastAsia="굴림" w:hAnsi="Arial" w:cs="Arial"/>
          <w:color w:val="000000"/>
          <w:kern w:val="0"/>
          <w:szCs w:val="20"/>
        </w:rPr>
        <w:br/>
      </w:r>
      <w:r w:rsidRPr="008B51FC">
        <w:rPr>
          <w:rFonts w:ascii="Arial" w:eastAsia="Noto" w:hAnsi="Cambria Math" w:cs="Arial"/>
          <w:color w:val="000000"/>
          <w:kern w:val="0"/>
          <w:szCs w:val="20"/>
        </w:rPr>
        <w:t>∎</w:t>
      </w:r>
      <w:r w:rsidRPr="008B51FC">
        <w:rPr>
          <w:rFonts w:ascii="Arial" w:eastAsia="Noto" w:hAnsi="Arial" w:cs="Arial"/>
          <w:color w:val="000000"/>
          <w:kern w:val="0"/>
          <w:szCs w:val="20"/>
        </w:rPr>
        <w:t xml:space="preserve"> Management Agency: </w:t>
      </w:r>
      <w:proofErr w:type="spellStart"/>
      <w:r w:rsidRPr="008B51FC">
        <w:rPr>
          <w:rFonts w:ascii="Arial" w:eastAsia="Noto" w:hAnsi="Arial" w:cs="Arial"/>
          <w:color w:val="000000"/>
          <w:kern w:val="0"/>
          <w:szCs w:val="20"/>
        </w:rPr>
        <w:t>Gyeongin</w:t>
      </w:r>
      <w:proofErr w:type="spellEnd"/>
      <w:r w:rsidRPr="008B51FC">
        <w:rPr>
          <w:rFonts w:ascii="Arial" w:eastAsia="Noto" w:hAnsi="Arial" w:cs="Arial"/>
          <w:color w:val="000000"/>
          <w:kern w:val="0"/>
          <w:szCs w:val="20"/>
        </w:rPr>
        <w:t xml:space="preserve"> Unification Education Center</w:t>
      </w:r>
      <w:r w:rsidRPr="008B51FC">
        <w:rPr>
          <w:rFonts w:ascii="Arial" w:eastAsia="굴림" w:hAnsi="Arial" w:cs="Arial"/>
          <w:color w:val="000000"/>
          <w:kern w:val="0"/>
          <w:szCs w:val="20"/>
        </w:rPr>
        <w:br/>
      </w:r>
      <w:r w:rsidRPr="008B51FC">
        <w:rPr>
          <w:rFonts w:ascii="Arial" w:eastAsia="Noto" w:hAnsi="Cambria Math" w:cs="Arial"/>
          <w:color w:val="000000"/>
          <w:kern w:val="0"/>
          <w:szCs w:val="20"/>
        </w:rPr>
        <w:t>∎</w:t>
      </w:r>
      <w:r w:rsidRPr="008B51FC">
        <w:rPr>
          <w:rFonts w:ascii="Arial" w:eastAsia="Noto" w:hAnsi="Arial" w:cs="Arial"/>
          <w:color w:val="000000"/>
          <w:kern w:val="0"/>
          <w:szCs w:val="20"/>
        </w:rPr>
        <w:t xml:space="preserve"> Relevant laws and regulations: Articles 15, 22, and 24 of the Personal Information Protection Act</w:t>
      </w:r>
      <w:r w:rsidRPr="008B51FC">
        <w:rPr>
          <w:rFonts w:ascii="Arial" w:eastAsia="굴림" w:hAnsi="Arial" w:cs="Arial"/>
          <w:color w:val="000000"/>
          <w:kern w:val="0"/>
          <w:szCs w:val="20"/>
        </w:rPr>
        <w:br/>
      </w:r>
      <w:r w:rsidRPr="008B51FC">
        <w:rPr>
          <w:rFonts w:ascii="Arial" w:eastAsia="Noto" w:hAnsi="Cambria Math" w:cs="Arial"/>
          <w:color w:val="000000"/>
          <w:kern w:val="0"/>
          <w:szCs w:val="20"/>
        </w:rPr>
        <w:t>∎</w:t>
      </w:r>
      <w:r w:rsidRPr="008B51FC">
        <w:rPr>
          <w:rFonts w:ascii="Arial" w:eastAsia="Noto" w:hAnsi="Arial" w:cs="Arial"/>
          <w:color w:val="000000"/>
          <w:kern w:val="0"/>
          <w:szCs w:val="20"/>
        </w:rPr>
        <w:t xml:space="preserve"> Basic Personal Information Collection • Utilization [Requirement]</w:t>
      </w:r>
    </w:p>
    <w:tbl>
      <w:tblPr>
        <w:tblOverlap w:val="never"/>
        <w:tblW w:w="0" w:type="auto"/>
        <w:tblCellMar>
          <w:top w:w="15" w:type="dxa"/>
          <w:left w:w="15" w:type="dxa"/>
          <w:bottom w:w="15" w:type="dxa"/>
          <w:right w:w="15" w:type="dxa"/>
        </w:tblCellMar>
        <w:tblLook w:val="04A0"/>
      </w:tblPr>
      <w:tblGrid>
        <w:gridCol w:w="3009"/>
        <w:gridCol w:w="3127"/>
        <w:gridCol w:w="3094"/>
      </w:tblGrid>
      <w:tr w:rsidR="008B51FC" w:rsidRPr="008B51FC" w:rsidTr="008B51FC">
        <w:trPr>
          <w:trHeight w:val="680"/>
        </w:trPr>
        <w:tc>
          <w:tcPr>
            <w:tcW w:w="3150" w:type="dxa"/>
            <w:tcBorders>
              <w:top w:val="double" w:sz="6"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rsidR="008B51FC" w:rsidRPr="008B51FC" w:rsidRDefault="008B51FC" w:rsidP="008B51FC">
            <w:pPr>
              <w:spacing w:line="288" w:lineRule="auto"/>
              <w:textAlignment w:val="baseline"/>
              <w:rPr>
                <w:rFonts w:ascii="Arial" w:eastAsia="굴림" w:hAnsi="Arial" w:cs="Arial"/>
                <w:color w:val="000000"/>
                <w:kern w:val="0"/>
                <w:szCs w:val="20"/>
              </w:rPr>
            </w:pPr>
            <w:r w:rsidRPr="008B51FC">
              <w:rPr>
                <w:rFonts w:ascii="Arial" w:eastAsia="Noto" w:hAnsi="Arial" w:cs="Arial"/>
                <w:color w:val="000000"/>
                <w:kern w:val="0"/>
                <w:szCs w:val="20"/>
              </w:rPr>
              <w:t>Items of personal information to be collected and used</w:t>
            </w:r>
          </w:p>
        </w:tc>
        <w:tc>
          <w:tcPr>
            <w:tcW w:w="324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51FC" w:rsidRPr="008B51FC" w:rsidRDefault="008B51FC" w:rsidP="008B51FC">
            <w:pPr>
              <w:spacing w:line="288" w:lineRule="auto"/>
              <w:textAlignment w:val="baseline"/>
              <w:rPr>
                <w:rFonts w:ascii="Arial" w:eastAsia="굴림" w:hAnsi="Arial" w:cs="Arial"/>
                <w:color w:val="000000"/>
                <w:kern w:val="0"/>
                <w:szCs w:val="20"/>
              </w:rPr>
            </w:pPr>
            <w:r w:rsidRPr="008B51FC">
              <w:rPr>
                <w:rFonts w:ascii="Arial" w:eastAsia="Noto" w:hAnsi="Arial" w:cs="Arial"/>
                <w:color w:val="000000"/>
                <w:kern w:val="0"/>
                <w:szCs w:val="20"/>
              </w:rPr>
              <w:t>Purpose of collecting and using personal information</w:t>
            </w:r>
          </w:p>
        </w:tc>
        <w:tc>
          <w:tcPr>
            <w:tcW w:w="3244" w:type="dxa"/>
            <w:tcBorders>
              <w:top w:val="double" w:sz="6" w:space="0" w:color="000000"/>
              <w:left w:val="single" w:sz="2" w:space="0" w:color="000000"/>
              <w:bottom w:val="single" w:sz="2" w:space="0" w:color="000000"/>
              <w:right w:val="double" w:sz="6" w:space="0" w:color="000000"/>
            </w:tcBorders>
            <w:tcMar>
              <w:top w:w="28" w:type="dxa"/>
              <w:left w:w="102" w:type="dxa"/>
              <w:bottom w:w="28" w:type="dxa"/>
              <w:right w:w="102" w:type="dxa"/>
            </w:tcMar>
            <w:vAlign w:val="center"/>
            <w:hideMark/>
          </w:tcPr>
          <w:p w:rsidR="008B51FC" w:rsidRPr="008B51FC" w:rsidRDefault="008B51FC" w:rsidP="008B51FC">
            <w:pPr>
              <w:spacing w:line="288" w:lineRule="auto"/>
              <w:textAlignment w:val="baseline"/>
              <w:rPr>
                <w:rFonts w:ascii="Arial" w:eastAsia="굴림" w:hAnsi="Arial" w:cs="Arial"/>
                <w:color w:val="000000"/>
                <w:kern w:val="0"/>
                <w:szCs w:val="20"/>
              </w:rPr>
            </w:pPr>
            <w:r w:rsidRPr="008B51FC">
              <w:rPr>
                <w:rFonts w:ascii="Arial" w:eastAsia="Noto" w:hAnsi="Arial" w:cs="Arial"/>
                <w:color w:val="000000"/>
                <w:kern w:val="0"/>
                <w:szCs w:val="20"/>
              </w:rPr>
              <w:t>Personal information service period and retention period</w:t>
            </w:r>
          </w:p>
        </w:tc>
      </w:tr>
      <w:tr w:rsidR="008B51FC" w:rsidRPr="008B51FC" w:rsidTr="008B51FC">
        <w:trPr>
          <w:trHeight w:val="674"/>
        </w:trPr>
        <w:tc>
          <w:tcPr>
            <w:tcW w:w="3150" w:type="dxa"/>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rsidR="008B51FC" w:rsidRPr="008B51FC" w:rsidRDefault="008B51FC" w:rsidP="008B51FC">
            <w:pPr>
              <w:spacing w:line="288" w:lineRule="auto"/>
              <w:jc w:val="center"/>
              <w:textAlignment w:val="baseline"/>
              <w:rPr>
                <w:rFonts w:ascii="Arial" w:eastAsia="굴림" w:hAnsi="Arial" w:cs="Arial"/>
                <w:color w:val="000000"/>
                <w:kern w:val="0"/>
                <w:szCs w:val="20"/>
              </w:rPr>
            </w:pPr>
            <w:r w:rsidRPr="008B51FC">
              <w:rPr>
                <w:rFonts w:ascii="Arial" w:eastAsia="Noto" w:hAnsi="Arial" w:cs="Arial"/>
                <w:color w:val="000000"/>
                <w:kern w:val="0"/>
                <w:szCs w:val="20"/>
              </w:rPr>
              <w:t>Name</w:t>
            </w:r>
          </w:p>
        </w:tc>
        <w:tc>
          <w:tcPr>
            <w:tcW w:w="32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51FC" w:rsidRPr="008B51FC" w:rsidRDefault="008B51FC" w:rsidP="008B51FC">
            <w:pPr>
              <w:spacing w:line="288" w:lineRule="auto"/>
              <w:jc w:val="center"/>
              <w:textAlignment w:val="baseline"/>
              <w:rPr>
                <w:rFonts w:ascii="Arial" w:eastAsia="굴림" w:hAnsi="Arial" w:cs="Arial"/>
                <w:color w:val="000000"/>
                <w:kern w:val="0"/>
                <w:szCs w:val="20"/>
              </w:rPr>
            </w:pPr>
            <w:r w:rsidRPr="008B51FC">
              <w:rPr>
                <w:rFonts w:ascii="Arial" w:eastAsia="Noto" w:hAnsi="Arial" w:cs="Arial"/>
                <w:color w:val="000000"/>
                <w:kern w:val="0"/>
                <w:szCs w:val="20"/>
              </w:rPr>
              <w:t>Use for identification procedures</w:t>
            </w:r>
          </w:p>
        </w:tc>
        <w:tc>
          <w:tcPr>
            <w:tcW w:w="3244" w:type="dxa"/>
            <w:vMerge w:val="restart"/>
            <w:tcBorders>
              <w:top w:val="single" w:sz="2" w:space="0" w:color="000000"/>
              <w:left w:val="single" w:sz="2" w:space="0" w:color="000000"/>
              <w:bottom w:val="double" w:sz="6" w:space="0" w:color="000000"/>
              <w:right w:val="double" w:sz="6" w:space="0" w:color="000000"/>
            </w:tcBorders>
            <w:tcMar>
              <w:top w:w="28" w:type="dxa"/>
              <w:left w:w="102" w:type="dxa"/>
              <w:bottom w:w="28" w:type="dxa"/>
              <w:right w:w="102" w:type="dxa"/>
            </w:tcMar>
            <w:vAlign w:val="center"/>
            <w:hideMark/>
          </w:tcPr>
          <w:p w:rsidR="008B51FC" w:rsidRPr="008B51FC" w:rsidRDefault="008B51FC" w:rsidP="008B51FC">
            <w:pPr>
              <w:spacing w:line="288" w:lineRule="auto"/>
              <w:textAlignment w:val="baseline"/>
              <w:rPr>
                <w:rFonts w:ascii="Arial" w:eastAsia="굴림" w:hAnsi="Arial" w:cs="Arial"/>
                <w:color w:val="000000"/>
                <w:kern w:val="0"/>
                <w:szCs w:val="20"/>
              </w:rPr>
            </w:pPr>
            <w:r w:rsidRPr="008B51FC">
              <w:rPr>
                <w:rFonts w:ascii="Arial" w:eastAsia="Noto" w:hAnsi="Arial" w:cs="Arial"/>
                <w:color w:val="000000"/>
                <w:kern w:val="0"/>
                <w:szCs w:val="20"/>
              </w:rPr>
              <w:t>Use until issuing evidentiary documents,</w:t>
            </w:r>
            <w:r w:rsidRPr="008B51FC">
              <w:rPr>
                <w:rFonts w:ascii="Arial" w:eastAsia="굴림" w:hAnsi="Arial" w:cs="Arial"/>
                <w:color w:val="000000"/>
                <w:kern w:val="0"/>
                <w:szCs w:val="20"/>
              </w:rPr>
              <w:br/>
            </w:r>
            <w:r w:rsidRPr="008B51FC">
              <w:rPr>
                <w:rFonts w:ascii="Arial" w:eastAsia="Noto" w:hAnsi="Arial" w:cs="Arial"/>
                <w:color w:val="000000"/>
                <w:kern w:val="0"/>
                <w:szCs w:val="20"/>
              </w:rPr>
              <w:t>storage for three months</w:t>
            </w:r>
          </w:p>
        </w:tc>
      </w:tr>
      <w:tr w:rsidR="008B51FC" w:rsidRPr="008B51FC" w:rsidTr="008B51FC">
        <w:trPr>
          <w:trHeight w:val="674"/>
        </w:trPr>
        <w:tc>
          <w:tcPr>
            <w:tcW w:w="3150" w:type="dxa"/>
            <w:tcBorders>
              <w:top w:val="single" w:sz="2" w:space="0" w:color="000000"/>
              <w:left w:val="double" w:sz="6" w:space="0" w:color="000000"/>
              <w:bottom w:val="single" w:sz="2" w:space="0" w:color="000000"/>
              <w:right w:val="single" w:sz="2" w:space="0" w:color="000000"/>
            </w:tcBorders>
            <w:tcMar>
              <w:top w:w="28" w:type="dxa"/>
              <w:left w:w="102" w:type="dxa"/>
              <w:bottom w:w="28" w:type="dxa"/>
              <w:right w:w="102" w:type="dxa"/>
            </w:tcMar>
            <w:vAlign w:val="center"/>
            <w:hideMark/>
          </w:tcPr>
          <w:p w:rsidR="008B51FC" w:rsidRPr="008B51FC" w:rsidRDefault="008B51FC" w:rsidP="008B51FC">
            <w:pPr>
              <w:spacing w:line="288" w:lineRule="auto"/>
              <w:jc w:val="center"/>
              <w:textAlignment w:val="baseline"/>
              <w:rPr>
                <w:rFonts w:ascii="Arial" w:eastAsia="굴림" w:hAnsi="Arial" w:cs="Arial"/>
                <w:color w:val="000000"/>
                <w:kern w:val="0"/>
                <w:szCs w:val="20"/>
              </w:rPr>
            </w:pPr>
            <w:r w:rsidRPr="008B51FC">
              <w:rPr>
                <w:rFonts w:ascii="Arial" w:eastAsia="Noto" w:hAnsi="Arial" w:cs="Arial"/>
                <w:color w:val="000000"/>
                <w:kern w:val="0"/>
                <w:szCs w:val="20"/>
              </w:rPr>
              <w:t>Email, Contacts, Address</w:t>
            </w:r>
          </w:p>
        </w:tc>
        <w:tc>
          <w:tcPr>
            <w:tcW w:w="324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51FC" w:rsidRPr="008B51FC" w:rsidRDefault="008B51FC" w:rsidP="008B51FC">
            <w:pPr>
              <w:spacing w:line="288" w:lineRule="auto"/>
              <w:jc w:val="center"/>
              <w:textAlignment w:val="baseline"/>
              <w:rPr>
                <w:rFonts w:ascii="Arial" w:hAnsi="Arial" w:cs="Arial" w:hint="eastAsia"/>
                <w:color w:val="000000"/>
                <w:kern w:val="0"/>
                <w:szCs w:val="20"/>
              </w:rPr>
            </w:pPr>
            <w:r w:rsidRPr="008B51FC">
              <w:rPr>
                <w:rFonts w:ascii="Arial" w:eastAsia="Noto" w:hAnsi="Arial" w:cs="Arial"/>
                <w:color w:val="000000"/>
                <w:kern w:val="0"/>
                <w:szCs w:val="20"/>
              </w:rPr>
              <w:t>Send announcements, related data, and provide service information</w:t>
            </w:r>
          </w:p>
          <w:p w:rsidR="008B51FC" w:rsidRPr="008B51FC" w:rsidRDefault="008B51FC" w:rsidP="008B51FC">
            <w:pPr>
              <w:spacing w:line="288" w:lineRule="auto"/>
              <w:jc w:val="center"/>
              <w:textAlignment w:val="baseline"/>
              <w:rPr>
                <w:rFonts w:ascii="Arial" w:eastAsia="굴림" w:hAnsi="Arial" w:cs="Arial"/>
                <w:color w:val="000000"/>
                <w:kern w:val="0"/>
                <w:szCs w:val="20"/>
              </w:rPr>
            </w:pPr>
            <w:r w:rsidRPr="008B51FC">
              <w:rPr>
                <w:rFonts w:ascii="Arial" w:eastAsia="Noto" w:hAnsi="Arial" w:cs="Arial"/>
                <w:color w:val="000000"/>
                <w:kern w:val="0"/>
                <w:szCs w:val="20"/>
              </w:rPr>
              <w:t>To verify eligibility</w:t>
            </w:r>
          </w:p>
        </w:tc>
        <w:tc>
          <w:tcPr>
            <w:tcW w:w="0" w:type="auto"/>
            <w:vMerge/>
            <w:tcBorders>
              <w:top w:val="single" w:sz="2" w:space="0" w:color="000000"/>
              <w:left w:val="single" w:sz="2" w:space="0" w:color="000000"/>
              <w:bottom w:val="double" w:sz="6" w:space="0" w:color="000000"/>
              <w:right w:val="double" w:sz="6" w:space="0" w:color="000000"/>
            </w:tcBorders>
            <w:vAlign w:val="center"/>
            <w:hideMark/>
          </w:tcPr>
          <w:p w:rsidR="008B51FC" w:rsidRPr="008B51FC" w:rsidRDefault="008B51FC" w:rsidP="008B51FC">
            <w:pPr>
              <w:widowControl/>
              <w:wordWrap/>
              <w:autoSpaceDE/>
              <w:autoSpaceDN/>
              <w:jc w:val="left"/>
              <w:rPr>
                <w:rFonts w:ascii="Arial" w:eastAsia="굴림" w:hAnsi="Arial" w:cs="Arial"/>
                <w:color w:val="000000"/>
                <w:kern w:val="0"/>
                <w:szCs w:val="20"/>
              </w:rPr>
            </w:pPr>
          </w:p>
        </w:tc>
      </w:tr>
      <w:tr w:rsidR="008B51FC" w:rsidRPr="008B51FC" w:rsidTr="008B51FC">
        <w:trPr>
          <w:trHeight w:val="674"/>
        </w:trPr>
        <w:tc>
          <w:tcPr>
            <w:tcW w:w="3150" w:type="dxa"/>
            <w:tcBorders>
              <w:top w:val="single" w:sz="2" w:space="0" w:color="000000"/>
              <w:left w:val="double" w:sz="6" w:space="0" w:color="000000"/>
              <w:bottom w:val="double" w:sz="6" w:space="0" w:color="000000"/>
              <w:right w:val="single" w:sz="2" w:space="0" w:color="000000"/>
            </w:tcBorders>
            <w:tcMar>
              <w:top w:w="28" w:type="dxa"/>
              <w:left w:w="102" w:type="dxa"/>
              <w:bottom w:w="28" w:type="dxa"/>
              <w:right w:w="102" w:type="dxa"/>
            </w:tcMar>
            <w:vAlign w:val="center"/>
            <w:hideMark/>
          </w:tcPr>
          <w:p w:rsidR="008B51FC" w:rsidRPr="008B51FC" w:rsidRDefault="008B51FC" w:rsidP="008B51FC">
            <w:pPr>
              <w:spacing w:line="288" w:lineRule="auto"/>
              <w:jc w:val="center"/>
              <w:textAlignment w:val="baseline"/>
              <w:rPr>
                <w:rFonts w:ascii="Arial" w:eastAsia="굴림" w:hAnsi="Arial" w:cs="Arial"/>
                <w:color w:val="000000"/>
                <w:kern w:val="0"/>
                <w:szCs w:val="20"/>
              </w:rPr>
            </w:pPr>
            <w:r w:rsidRPr="008B51FC">
              <w:rPr>
                <w:rFonts w:ascii="Arial" w:eastAsia="Noto" w:hAnsi="Arial" w:cs="Arial"/>
                <w:color w:val="000000"/>
                <w:kern w:val="0"/>
                <w:szCs w:val="20"/>
              </w:rPr>
              <w:t>To verify eligibility</w:t>
            </w:r>
            <w:r w:rsidRPr="008B51FC">
              <w:rPr>
                <w:rFonts w:ascii="Arial" w:eastAsia="굴림" w:hAnsi="Arial" w:cs="Arial"/>
                <w:color w:val="000000"/>
                <w:kern w:val="0"/>
                <w:szCs w:val="20"/>
              </w:rPr>
              <w:br/>
            </w:r>
            <w:r w:rsidRPr="008B51FC">
              <w:rPr>
                <w:rFonts w:ascii="Arial" w:eastAsia="Noto" w:hAnsi="Arial" w:cs="Arial"/>
                <w:color w:val="000000"/>
                <w:kern w:val="0"/>
                <w:szCs w:val="20"/>
              </w:rPr>
              <w:t>(registration certificate)</w:t>
            </w:r>
          </w:p>
        </w:tc>
        <w:tc>
          <w:tcPr>
            <w:tcW w:w="3244"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8B51FC" w:rsidRPr="008B51FC" w:rsidRDefault="008B51FC" w:rsidP="008B51FC">
            <w:pPr>
              <w:spacing w:line="288" w:lineRule="auto"/>
              <w:jc w:val="center"/>
              <w:textAlignment w:val="baseline"/>
              <w:rPr>
                <w:rFonts w:ascii="Arial" w:eastAsia="굴림" w:hAnsi="Arial" w:cs="Arial"/>
                <w:color w:val="000000"/>
                <w:kern w:val="0"/>
                <w:szCs w:val="20"/>
              </w:rPr>
            </w:pPr>
            <w:r w:rsidRPr="008B51FC">
              <w:rPr>
                <w:rFonts w:ascii="Arial" w:eastAsia="Noto" w:hAnsi="Arial" w:cs="Arial"/>
                <w:color w:val="000000"/>
                <w:kern w:val="0"/>
                <w:szCs w:val="20"/>
              </w:rPr>
              <w:t>Qualification Check</w:t>
            </w:r>
          </w:p>
        </w:tc>
        <w:tc>
          <w:tcPr>
            <w:tcW w:w="0" w:type="auto"/>
            <w:vMerge/>
            <w:tcBorders>
              <w:top w:val="single" w:sz="2" w:space="0" w:color="000000"/>
              <w:left w:val="single" w:sz="2" w:space="0" w:color="000000"/>
              <w:bottom w:val="double" w:sz="6" w:space="0" w:color="000000"/>
              <w:right w:val="double" w:sz="6" w:space="0" w:color="000000"/>
            </w:tcBorders>
            <w:vAlign w:val="center"/>
            <w:hideMark/>
          </w:tcPr>
          <w:p w:rsidR="008B51FC" w:rsidRPr="008B51FC" w:rsidRDefault="008B51FC" w:rsidP="008B51FC">
            <w:pPr>
              <w:widowControl/>
              <w:wordWrap/>
              <w:autoSpaceDE/>
              <w:autoSpaceDN/>
              <w:jc w:val="left"/>
              <w:rPr>
                <w:rFonts w:ascii="Arial" w:eastAsia="굴림" w:hAnsi="Arial" w:cs="Arial"/>
                <w:color w:val="000000"/>
                <w:kern w:val="0"/>
                <w:szCs w:val="20"/>
              </w:rPr>
            </w:pPr>
          </w:p>
        </w:tc>
      </w:tr>
    </w:tbl>
    <w:p w:rsidR="008B51FC" w:rsidRPr="008B51FC" w:rsidRDefault="008B51FC" w:rsidP="008B51FC">
      <w:pPr>
        <w:spacing w:line="288" w:lineRule="auto"/>
        <w:textAlignment w:val="baseline"/>
        <w:rPr>
          <w:rFonts w:ascii="Arial" w:eastAsia="Noto" w:hAnsi="Arial" w:cs="Arial"/>
          <w:color w:val="000000"/>
          <w:kern w:val="0"/>
          <w:szCs w:val="20"/>
        </w:rPr>
      </w:pPr>
    </w:p>
    <w:p w:rsidR="008B51FC" w:rsidRDefault="008B51FC" w:rsidP="008B51FC">
      <w:pPr>
        <w:spacing w:line="288" w:lineRule="auto"/>
        <w:jc w:val="left"/>
        <w:textAlignment w:val="baseline"/>
        <w:rPr>
          <w:rFonts w:ascii="Arial" w:eastAsia="굴림" w:hAnsi="Arial" w:cs="Arial" w:hint="eastAsia"/>
          <w:color w:val="000000"/>
          <w:kern w:val="0"/>
          <w:szCs w:val="20"/>
        </w:rPr>
      </w:pPr>
      <w:r w:rsidRPr="008B51FC">
        <w:rPr>
          <w:rFonts w:ascii="Noto" w:eastAsia="Noto" w:hAnsi="Noto" w:cs="Arial"/>
          <w:color w:val="000000"/>
          <w:kern w:val="0"/>
          <w:szCs w:val="20"/>
        </w:rPr>
        <w:t>※</w:t>
      </w:r>
      <w:r w:rsidRPr="008B51FC">
        <w:rPr>
          <w:rFonts w:ascii="Arial" w:eastAsia="Noto" w:hAnsi="Arial" w:cs="Arial"/>
          <w:color w:val="000000"/>
          <w:kern w:val="0"/>
          <w:szCs w:val="20"/>
        </w:rPr>
        <w:t xml:space="preserve"> Rights to refuse to provide personal information and disadvantages or restrictions on refusal of consent</w:t>
      </w:r>
      <w:r w:rsidRPr="008B51FC">
        <w:rPr>
          <w:rFonts w:ascii="Arial" w:eastAsia="굴림" w:hAnsi="Arial" w:cs="Arial"/>
          <w:color w:val="000000"/>
          <w:kern w:val="0"/>
          <w:szCs w:val="20"/>
        </w:rPr>
        <w:br/>
      </w:r>
      <w:r w:rsidRPr="008B51FC">
        <w:rPr>
          <w:rFonts w:ascii="Arial" w:eastAsia="Noto" w:hAnsi="Arial" w:cs="Arial"/>
          <w:color w:val="000000"/>
          <w:kern w:val="0"/>
          <w:szCs w:val="20"/>
        </w:rPr>
        <w:t>- You have the right to refuse to agree to provide personal information, and there is no disadvantage of refusing to agree.</w:t>
      </w:r>
      <w:r w:rsidRPr="008B51FC">
        <w:rPr>
          <w:rFonts w:ascii="Arial" w:eastAsia="굴림" w:hAnsi="Arial" w:cs="Arial"/>
          <w:color w:val="000000"/>
          <w:kern w:val="0"/>
          <w:szCs w:val="20"/>
        </w:rPr>
        <w:br/>
      </w:r>
      <w:r w:rsidRPr="008B51FC">
        <w:rPr>
          <w:rFonts w:ascii="Arial" w:eastAsia="Noto" w:hAnsi="Arial" w:cs="Arial"/>
          <w:color w:val="000000"/>
          <w:kern w:val="0"/>
          <w:szCs w:val="20"/>
        </w:rPr>
        <w:t>However, the above provision is essential for verifying the qualification registration, and if you reject it, it may not be possible to apply for this project.</w:t>
      </w:r>
      <w:r w:rsidRPr="008B51FC">
        <w:rPr>
          <w:rFonts w:ascii="Arial" w:eastAsia="굴림" w:hAnsi="Arial" w:cs="Arial"/>
          <w:color w:val="000000"/>
          <w:kern w:val="0"/>
          <w:szCs w:val="20"/>
        </w:rPr>
        <w:br/>
      </w:r>
      <w:r w:rsidRPr="008B51FC">
        <w:rPr>
          <w:rFonts w:ascii="Arial" w:eastAsia="굴림" w:hAnsi="Arial" w:cs="Arial"/>
          <w:color w:val="000000"/>
          <w:kern w:val="0"/>
          <w:szCs w:val="20"/>
        </w:rPr>
        <w:br/>
      </w:r>
      <w:r>
        <w:rPr>
          <w:rFonts w:ascii="Arial" w:hAnsi="Arial" w:cs="Arial" w:hint="eastAsia"/>
          <w:b/>
          <w:bCs/>
          <w:color w:val="000000"/>
          <w:kern w:val="0"/>
          <w:sz w:val="22"/>
          <w:szCs w:val="20"/>
        </w:rPr>
        <w:t xml:space="preserve">    </w:t>
      </w:r>
      <w:r w:rsidRPr="008B51FC">
        <w:rPr>
          <w:rFonts w:ascii="Arial" w:eastAsia="Noto" w:hAnsi="Arial" w:cs="Arial"/>
          <w:b/>
          <w:bCs/>
          <w:color w:val="000000"/>
          <w:kern w:val="0"/>
          <w:sz w:val="22"/>
          <w:szCs w:val="20"/>
        </w:rPr>
        <w:t>Do you agree to collect and utilize personal information □I agree □I disagree</w:t>
      </w:r>
      <w:r w:rsidRPr="008B51FC">
        <w:rPr>
          <w:rFonts w:ascii="Arial" w:eastAsia="굴림" w:hAnsi="Arial" w:cs="Arial"/>
          <w:color w:val="000000"/>
          <w:kern w:val="0"/>
          <w:szCs w:val="20"/>
        </w:rPr>
        <w:br/>
      </w:r>
      <w:r w:rsidRPr="008B51FC">
        <w:rPr>
          <w:rFonts w:ascii="Arial" w:eastAsia="굴림" w:hAnsi="Arial" w:cs="Arial"/>
          <w:color w:val="000000"/>
          <w:kern w:val="0"/>
          <w:szCs w:val="20"/>
        </w:rPr>
        <w:br/>
      </w:r>
      <w:r w:rsidRPr="008B51FC">
        <w:rPr>
          <w:rFonts w:ascii="Noto" w:eastAsia="Noto" w:hAnsi="Noto" w:cs="Arial"/>
          <w:color w:val="000000"/>
          <w:kern w:val="0"/>
          <w:szCs w:val="20"/>
        </w:rPr>
        <w:t>※</w:t>
      </w:r>
      <w:r w:rsidRPr="008B51FC">
        <w:rPr>
          <w:rFonts w:ascii="Arial" w:eastAsia="Noto" w:hAnsi="Arial" w:cs="Arial"/>
          <w:color w:val="000000"/>
          <w:kern w:val="0"/>
          <w:szCs w:val="20"/>
        </w:rPr>
        <w:t xml:space="preserve"> It is not used for any purpose other than the contents agreed by the personal information provider. If the user refuses to use the provided personal information, the person in charge of personal information management can request for perusal, correction, or deletion.</w:t>
      </w:r>
      <w:r w:rsidRPr="008B51FC">
        <w:rPr>
          <w:rFonts w:ascii="Arial" w:eastAsia="굴림" w:hAnsi="Arial" w:cs="Arial"/>
          <w:color w:val="000000"/>
          <w:kern w:val="0"/>
          <w:szCs w:val="20"/>
        </w:rPr>
        <w:br/>
      </w:r>
      <w:r w:rsidRPr="008B51FC">
        <w:rPr>
          <w:rFonts w:ascii="Arial" w:eastAsia="굴림" w:hAnsi="Arial" w:cs="Arial"/>
          <w:color w:val="000000"/>
          <w:kern w:val="0"/>
          <w:szCs w:val="20"/>
        </w:rPr>
        <w:br/>
      </w:r>
      <w:r w:rsidRPr="008B51FC">
        <w:rPr>
          <w:rFonts w:ascii="Arial" w:eastAsia="Noto" w:hAnsi="Arial" w:cs="Arial"/>
          <w:color w:val="000000"/>
          <w:kern w:val="0"/>
          <w:szCs w:val="20"/>
        </w:rPr>
        <w:t>In accordance with the relevant laws, such as the Personal Information Protection Act, the aforementioned person agrees to collect and utilize personal information as shown above.</w:t>
      </w:r>
      <w:r w:rsidRPr="008B51FC">
        <w:rPr>
          <w:rFonts w:ascii="Arial" w:eastAsia="굴림" w:hAnsi="Arial" w:cs="Arial"/>
          <w:color w:val="000000"/>
          <w:kern w:val="0"/>
          <w:szCs w:val="20"/>
        </w:rPr>
        <w:br/>
      </w:r>
    </w:p>
    <w:p w:rsidR="008B51FC" w:rsidRDefault="008B51FC" w:rsidP="008B51FC">
      <w:pPr>
        <w:spacing w:line="288" w:lineRule="auto"/>
        <w:jc w:val="left"/>
        <w:textAlignment w:val="baseline"/>
        <w:rPr>
          <w:rFonts w:ascii="Arial" w:eastAsia="굴림" w:hAnsi="Arial" w:cs="Arial" w:hint="eastAsia"/>
          <w:color w:val="000000"/>
          <w:kern w:val="0"/>
          <w:szCs w:val="20"/>
        </w:rPr>
      </w:pPr>
    </w:p>
    <w:p w:rsidR="008B51FC" w:rsidRPr="008B51FC" w:rsidRDefault="008B51FC" w:rsidP="008B51FC">
      <w:pPr>
        <w:spacing w:line="288" w:lineRule="auto"/>
        <w:jc w:val="left"/>
        <w:textAlignment w:val="baseline"/>
        <w:rPr>
          <w:rFonts w:ascii="Arial" w:eastAsia="굴림" w:hAnsi="Arial" w:cs="Arial"/>
          <w:color w:val="000000"/>
          <w:kern w:val="0"/>
          <w:szCs w:val="20"/>
        </w:rPr>
      </w:pPr>
    </w:p>
    <w:p w:rsidR="008B51FC" w:rsidRPr="008B51FC" w:rsidRDefault="008B51FC" w:rsidP="008B51FC">
      <w:pPr>
        <w:spacing w:line="288" w:lineRule="auto"/>
        <w:jc w:val="right"/>
        <w:textAlignment w:val="baseline"/>
        <w:rPr>
          <w:rFonts w:ascii="Arial" w:hAnsi="Arial" w:cs="Arial"/>
          <w:color w:val="000000"/>
          <w:kern w:val="0"/>
          <w:szCs w:val="20"/>
        </w:rPr>
      </w:pPr>
      <w:r w:rsidRPr="008B51FC">
        <w:rPr>
          <w:rFonts w:ascii="Arial" w:eastAsia="굴림" w:hAnsi="Arial" w:cs="Arial"/>
          <w:color w:val="000000"/>
          <w:kern w:val="0"/>
          <w:szCs w:val="20"/>
        </w:rPr>
        <w:br/>
      </w:r>
      <w:r w:rsidRPr="008B51FC">
        <w:rPr>
          <w:rFonts w:ascii="Arial" w:hAnsi="Arial" w:cs="Arial"/>
          <w:color w:val="000000"/>
          <w:kern w:val="0"/>
          <w:szCs w:val="20"/>
        </w:rPr>
        <w:t xml:space="preserve">    </w:t>
      </w:r>
      <w:proofErr w:type="gramStart"/>
      <w:r w:rsidRPr="008B51FC">
        <w:rPr>
          <w:rFonts w:ascii="Arial" w:hAnsi="Arial" w:cs="Arial"/>
          <w:color w:val="000000"/>
          <w:kern w:val="0"/>
          <w:szCs w:val="20"/>
        </w:rPr>
        <w:t xml:space="preserve">,    </w:t>
      </w:r>
      <w:r w:rsidRPr="008B51FC">
        <w:rPr>
          <w:rFonts w:ascii="Arial" w:eastAsia="Noto" w:hAnsi="Arial" w:cs="Arial"/>
          <w:color w:val="000000"/>
          <w:kern w:val="0"/>
          <w:szCs w:val="20"/>
        </w:rPr>
        <w:t>,</w:t>
      </w:r>
      <w:proofErr w:type="gramEnd"/>
      <w:r w:rsidRPr="008B51FC">
        <w:rPr>
          <w:rFonts w:ascii="Arial" w:eastAsia="Noto" w:hAnsi="Arial" w:cs="Arial"/>
          <w:color w:val="000000"/>
          <w:kern w:val="0"/>
          <w:szCs w:val="20"/>
        </w:rPr>
        <w:t xml:space="preserve"> 2020</w:t>
      </w:r>
      <w:r w:rsidRPr="008B51FC">
        <w:rPr>
          <w:rFonts w:ascii="Arial" w:eastAsia="굴림" w:hAnsi="Arial" w:cs="Arial"/>
          <w:color w:val="000000"/>
          <w:kern w:val="0"/>
          <w:szCs w:val="20"/>
        </w:rPr>
        <w:br/>
      </w:r>
      <w:r w:rsidRPr="008B51FC">
        <w:rPr>
          <w:rFonts w:ascii="Arial" w:hAnsi="Arial" w:cs="Arial"/>
          <w:color w:val="000000"/>
          <w:kern w:val="0"/>
          <w:szCs w:val="20"/>
        </w:rPr>
        <w:t xml:space="preserve">    </w:t>
      </w:r>
      <w:r w:rsidRPr="008B51FC">
        <w:rPr>
          <w:rFonts w:ascii="Arial" w:eastAsia="Noto" w:hAnsi="Arial" w:cs="Arial"/>
          <w:color w:val="000000"/>
          <w:kern w:val="0"/>
          <w:szCs w:val="20"/>
        </w:rPr>
        <w:t xml:space="preserve">Name: </w:t>
      </w:r>
      <w:r w:rsidRPr="008B51FC">
        <w:rPr>
          <w:rFonts w:ascii="Arial" w:hAnsi="Arial" w:cs="Arial"/>
          <w:color w:val="000000"/>
          <w:kern w:val="0"/>
          <w:szCs w:val="20"/>
        </w:rPr>
        <w:t xml:space="preserve">             </w:t>
      </w:r>
      <w:r w:rsidRPr="008B51FC">
        <w:rPr>
          <w:rFonts w:ascii="Arial" w:eastAsia="Noto" w:hAnsi="Arial" w:cs="Arial"/>
          <w:color w:val="000000"/>
          <w:kern w:val="0"/>
          <w:szCs w:val="20"/>
        </w:rPr>
        <w:t>(signature)</w:t>
      </w:r>
      <w:r w:rsidRPr="008B51FC">
        <w:rPr>
          <w:rFonts w:ascii="Arial" w:eastAsia="굴림" w:hAnsi="Arial" w:cs="Arial"/>
          <w:color w:val="000000"/>
          <w:kern w:val="0"/>
          <w:szCs w:val="20"/>
        </w:rPr>
        <w:br/>
      </w:r>
    </w:p>
    <w:p w:rsidR="008B51FC" w:rsidRPr="008B51FC" w:rsidRDefault="008B51FC" w:rsidP="008B51FC">
      <w:pPr>
        <w:spacing w:line="288" w:lineRule="auto"/>
        <w:jc w:val="center"/>
        <w:textAlignment w:val="baseline"/>
        <w:rPr>
          <w:rFonts w:ascii="Arial" w:hAnsi="Arial" w:cs="Arial"/>
          <w:color w:val="000000"/>
          <w:kern w:val="0"/>
          <w:szCs w:val="20"/>
        </w:rPr>
      </w:pPr>
    </w:p>
    <w:p w:rsidR="008B51FC" w:rsidRDefault="008B51FC" w:rsidP="008B51FC">
      <w:pPr>
        <w:spacing w:line="288" w:lineRule="auto"/>
        <w:jc w:val="center"/>
        <w:textAlignment w:val="baseline"/>
        <w:rPr>
          <w:rFonts w:ascii="Arial" w:hAnsi="Arial" w:cs="Arial" w:hint="eastAsia"/>
          <w:color w:val="000000"/>
          <w:kern w:val="0"/>
          <w:szCs w:val="20"/>
        </w:rPr>
      </w:pPr>
    </w:p>
    <w:p w:rsidR="008B51FC" w:rsidRPr="008B51FC" w:rsidRDefault="008B51FC" w:rsidP="008B51FC">
      <w:pPr>
        <w:spacing w:line="288" w:lineRule="auto"/>
        <w:jc w:val="center"/>
        <w:textAlignment w:val="baseline"/>
        <w:rPr>
          <w:rFonts w:ascii="Arial" w:hAnsi="Arial" w:cs="Arial"/>
          <w:color w:val="000000"/>
          <w:kern w:val="0"/>
          <w:szCs w:val="20"/>
        </w:rPr>
      </w:pPr>
    </w:p>
    <w:p w:rsidR="008B51FC" w:rsidRPr="008B51FC" w:rsidRDefault="008B51FC" w:rsidP="008B51FC">
      <w:pPr>
        <w:spacing w:line="288" w:lineRule="auto"/>
        <w:ind w:firstLineChars="150" w:firstLine="330"/>
        <w:jc w:val="center"/>
        <w:textAlignment w:val="baseline"/>
        <w:rPr>
          <w:rFonts w:ascii="Arial" w:hAnsi="Arial" w:cs="Arial"/>
          <w:color w:val="000000"/>
          <w:kern w:val="0"/>
          <w:sz w:val="22"/>
          <w:szCs w:val="20"/>
        </w:rPr>
      </w:pPr>
      <w:proofErr w:type="spellStart"/>
      <w:r w:rsidRPr="008B51FC">
        <w:rPr>
          <w:rFonts w:ascii="Arial" w:eastAsia="Noto" w:hAnsi="Arial" w:cs="Arial"/>
          <w:color w:val="000000"/>
          <w:kern w:val="0"/>
          <w:sz w:val="22"/>
          <w:szCs w:val="20"/>
        </w:rPr>
        <w:t>Gyeong</w:t>
      </w:r>
      <w:proofErr w:type="spellEnd"/>
      <w:r w:rsidRPr="008B51FC">
        <w:rPr>
          <w:rFonts w:ascii="Arial" w:hAnsi="Arial" w:cs="Arial"/>
          <w:color w:val="000000"/>
          <w:kern w:val="0"/>
          <w:sz w:val="22"/>
          <w:szCs w:val="20"/>
        </w:rPr>
        <w:t>-I</w:t>
      </w:r>
      <w:r w:rsidRPr="008B51FC">
        <w:rPr>
          <w:rFonts w:ascii="Arial" w:eastAsia="Noto" w:hAnsi="Arial" w:cs="Arial"/>
          <w:color w:val="000000"/>
          <w:kern w:val="0"/>
          <w:sz w:val="22"/>
          <w:szCs w:val="20"/>
        </w:rPr>
        <w:t>n Unification Education Center</w:t>
      </w:r>
    </w:p>
    <w:p w:rsidR="00DA5F11" w:rsidRPr="008B51FC" w:rsidRDefault="00DA5F11" w:rsidP="008B51FC">
      <w:pPr>
        <w:jc w:val="center"/>
      </w:pPr>
    </w:p>
    <w:sectPr w:rsidR="00DA5F11" w:rsidRPr="008B51FC" w:rsidSect="00DA5F11">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Noto">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8B51FC"/>
    <w:rsid w:val="008B51FC"/>
    <w:rsid w:val="00DA5F1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F11"/>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B51FC"/>
    <w:pPr>
      <w:spacing w:line="384" w:lineRule="auto"/>
      <w:textAlignment w:val="baseline"/>
    </w:pPr>
    <w:rPr>
      <w:rFonts w:ascii="함초롬바탕" w:eastAsia="굴림" w:hAnsi="굴림" w:cs="굴림"/>
      <w:color w:val="000000"/>
      <w:kern w:val="0"/>
      <w:szCs w:val="20"/>
    </w:rPr>
  </w:style>
</w:styles>
</file>

<file path=word/webSettings.xml><?xml version="1.0" encoding="utf-8"?>
<w:webSettings xmlns:r="http://schemas.openxmlformats.org/officeDocument/2006/relationships" xmlns:w="http://schemas.openxmlformats.org/wordprocessingml/2006/main">
  <w:divs>
    <w:div w:id="24064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264</Words>
  <Characters>1511</Characters>
  <Application>Microsoft Office Word</Application>
  <DocSecurity>0</DocSecurity>
  <Lines>12</Lines>
  <Paragraphs>3</Paragraphs>
  <ScaleCrop>false</ScaleCrop>
  <Company/>
  <LinksUpToDate>false</LinksUpToDate>
  <CharactersWithSpaces>1772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2020-10-29T06:12:00Z</dcterms:created>
  <dcterms:modified xsi:type="dcterms:W3CDTF">2020-10-29T06:20:00Z</dcterms:modified>
</cp:coreProperties>
</file>